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茶室與茶庭——打造隱居之所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侘茶：簡樸的美學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世紀，日本的權貴精英階層開始在狹窄樸素的茶室空間，接待其他武將或促成聯盟的仲介人。這些平日享盡奢華的男人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們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會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俯身從低矮的門道進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入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茶室，置身如同林中隱士居住的簡陋茅屋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中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，圍坐在小小的茶爐邊。這些權貴們所追求的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一種被稱作「侘茶」的茶道美學。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世紀前，熱衷於飲茶文化的主要是僧侶、貴族和高階武士。舉辦茶會的場所一般設在名門望族寬闊奢華的廳堂或是寺廟的佛堂，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喜歡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使用從中國進口的高級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茶具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然而侘茶注重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選用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普通的原料和簡單的工藝，以極簡的裝飾來體現樸素與優雅。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46ED9">
        <w:rPr>
          <w:rFonts w:eastAsia="Source Han Sans TW Normal" w:hint="eastAsia"/>
          <w:bCs/>
          <w:color w:val="000000" w:themeColor="text1"/>
          <w:sz w:val="22"/>
          <w:lang w:eastAsia="zh-TW"/>
        </w:rPr>
        <w:t>侘茶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最早的發起人是僧侶村田珠光（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1423-1502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，他的主張得到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>
        <w:rPr>
          <w:rFonts w:eastAsia="Source Han Sans CN Normal" w:hint="eastAsia"/>
          <w:bCs/>
          <w:color w:val="000000" w:themeColor="text1"/>
          <w:sz w:val="22"/>
          <w:lang w:eastAsia="zh-TW"/>
        </w:rPr>
        <w:t>坂（今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大阪）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富商武野紹鷗（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1502-1555</w:t>
      </w:r>
      <w:r w:rsidRPr="00952FF2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認同，並</w:t>
      </w:r>
      <w:r w:rsidRPr="00996CF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被弟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子千利休（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1522-1591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996CF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繼承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，後者最終成為日本歷史上最有影響力的茶人之一。千利休擁有各大割據軍閥作為強大後盾，也許正是在他們的推崇下，侘茶在整個武士階層流傳開來，繼而成為今日茶道的主流美學。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千利休的理想茶室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sz w:val="22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千利休與許多茶人都認為，茶室應有山間小屋之意境。因此，許多茶室以「庵」命名，漢字「庵」原意為茅草屋，可引申出「避世、隱居所」的意義</w:t>
      </w:r>
      <w:r w:rsidRPr="005541B5">
        <w:rPr>
          <w:rFonts w:eastAsia="Source Han Sans TW Normal"/>
          <w:bCs/>
          <w:sz w:val="22"/>
          <w:lang w:eastAsia="zh-TW"/>
        </w:rPr>
        <w:t>。千利休偏好「山</w:t>
      </w:r>
      <w:r w:rsidRPr="00482E45">
        <w:rPr>
          <w:rFonts w:eastAsia="Source Han Sans TW Normal" w:hint="eastAsia"/>
          <w:bCs/>
          <w:sz w:val="22"/>
          <w:lang w:eastAsia="zh-TW"/>
        </w:rPr>
        <w:t>里</w:t>
      </w:r>
      <w:r w:rsidRPr="005541B5">
        <w:rPr>
          <w:rFonts w:eastAsia="Source Han Sans TW Normal"/>
          <w:bCs/>
          <w:sz w:val="22"/>
          <w:lang w:eastAsia="zh-TW"/>
        </w:rPr>
        <w:t>」這一設計理念，為營造出樸實簡約的氛圍，在茶室周圍修建茶庭，並將二者結合為同一個意象空間。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sz w:val="22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千利休</w:t>
      </w:r>
      <w:r w:rsidRPr="005541B5">
        <w:rPr>
          <w:rFonts w:eastAsia="Source Han Sans TW Normal"/>
          <w:bCs/>
          <w:sz w:val="22"/>
          <w:lang w:eastAsia="zh-TW"/>
        </w:rPr>
        <w:t>理想中的茶室是一座獨立小屋，客人們須從一個方形的小口爬進去。室內的天花板很低，沒有傢俱，裝飾極簡。整個建築主要由未經加工的天然材料</w:t>
      </w:r>
      <w:r>
        <w:rPr>
          <w:rFonts w:eastAsia="Source Han Sans TW Normal" w:hint="eastAsia"/>
          <w:bCs/>
          <w:sz w:val="22"/>
          <w:lang w:eastAsia="zh-TW"/>
        </w:rPr>
        <w:t>造就</w:t>
      </w:r>
      <w:r w:rsidRPr="005541B5">
        <w:rPr>
          <w:rFonts w:eastAsia="Source Han Sans TW Normal"/>
          <w:bCs/>
          <w:sz w:val="22"/>
          <w:lang w:eastAsia="zh-TW"/>
        </w:rPr>
        <w:t>，屋頂只用茅草覆蓋。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sz w:val="22"/>
          <w:lang w:eastAsia="zh-TW"/>
        </w:rPr>
      </w:pPr>
      <w:r w:rsidRPr="005541B5">
        <w:rPr>
          <w:rFonts w:eastAsia="Source Han Sans TW Normal"/>
          <w:bCs/>
          <w:sz w:val="22"/>
          <w:lang w:eastAsia="zh-TW"/>
        </w:rPr>
        <w:t>茶庭在千利休的美學意象中同樣舉足輕重。他認為，超然獨立的茶室都應擁有一個「露地」（茶庭），即帶踏腳石小徑的小庭園。正式的茶會一般在菜式繁多的懷石料理之後開始，客人先要在茶庭外的「待合」（帶屋頂的等候區）集合等待。隨著一聲鑼響或其它信號宣佈「亭主」（主人）已做好接待準備，客人方可沿著茶庭小徑走向茶室。小徑旁一般設有供客人洗手的「蹲踞」（低矮的手水缽）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sz w:val="22"/>
          <w:lang w:eastAsia="zh-TW"/>
        </w:rPr>
      </w:pP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織田有樂的茶室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身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為千利休的弟子，織田有樂（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154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-162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）在侘茶美學方面受老師影響頗深，同樣偏好小而獨立的茶室。但另一方面，他的茶道風格仍保留了些許武士階層茶道的奢靡之感。如庵和元庵不只面積比千利休的茶室都大，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它們的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屋頂還採用了「板葺」（木片瓦），而非「茅葺」（茅草頂）。兩處茶室內部的「床之間」（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和式壁龕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）皆以黑漆邊框裝飾，這對千利休所推崇的「侘茶」美學顯然過於華麗。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如庵的茶庭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「飛石」（踏腳石）、蹲踞、「井筒」（井戶圍欄）、石燈籠，以及如庵茶庭中的其他物件都在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1908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年一併出售給三井家。建築師堀口舍己（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1895-1984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在復原有樂苑時，參考一幅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1799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年的正傳院畫作，讓所有物件都回歸原位，他甚至還在庭中種下了與畫中相同的黑松和日本紅楓。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茶庭西南角的井筒以侘茶之祖村田珠光的井筒為藍本。織田有樂對村田珠光非常尊崇，不僅幫忙修復了他的井筒，還在自家茶庭裡複製了一個，並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加上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銘文「元和元年（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1615</w:t>
      </w:r>
      <w:r w:rsidRPr="005541B5">
        <w:rPr>
          <w:rFonts w:eastAsia="Source Han Sans TW Normal"/>
          <w:bCs/>
          <w:color w:val="000000" w:themeColor="text1"/>
          <w:sz w:val="22"/>
          <w:lang w:eastAsia="zh-TW"/>
        </w:rPr>
        <w:t>）九月二日，有樂」。</w:t>
      </w:r>
    </w:p>
    <w:p w:rsidR="00455E64" w:rsidRPr="005541B5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5541B5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如庵茶庭中另一件值得關注的是被稱為「釜山海」的石蹲踞，這塊石頭的名字來自它的原產地，即韓國釜山的海岸。</w:t>
      </w:r>
      <w:r w:rsidRPr="005541B5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1592</w:t>
      </w:r>
      <w:r w:rsidRPr="005541B5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年，豐臣秀吉（</w:t>
      </w:r>
      <w:r w:rsidRPr="005541B5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1537-1598</w:t>
      </w:r>
      <w:r w:rsidRPr="005541B5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）派軍入侵朝鮮半島，這塊罕見的奇石被帶回日本獻給了豐臣秀吉，後又被轉贈織田有樂。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石頭中央</w:t>
      </w:r>
      <w:r w:rsidRPr="00996CF4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因海浪的侵蝕而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凹陷</w:t>
      </w:r>
      <w:r w:rsidRPr="005541B5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，使其成為符合侘茶美學的理想蹲踞石。</w:t>
      </w:r>
    </w:p>
    <w:p w:rsidR="00455E64" w:rsidRPr="00284966" w:rsidRDefault="00455E64" w:rsidP="00455E64">
      <w:pPr>
        <w:tabs>
          <w:tab w:val="left" w:pos="1227"/>
        </w:tabs>
        <w:adjustRightInd w:val="0"/>
        <w:snapToGrid w:val="0"/>
        <w:spacing w:line="240" w:lineRule="atLeast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</w:p>
    <w:p w:rsidR="00455E64" w:rsidRPr="005E15E8" w:rsidRDefault="00455E64" w:rsidP="00455E64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E15E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元庵的茶庭</w:t>
      </w:r>
    </w:p>
    <w:p w:rsidR="00455E64" w:rsidRPr="005E15E8" w:rsidRDefault="00455E64" w:rsidP="00455E64">
      <w:pPr>
        <w:ind w:firstLine="473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E15E8">
        <w:rPr>
          <w:rFonts w:eastAsia="Source Han Sans TW Normal"/>
          <w:bCs/>
          <w:color w:val="000000" w:themeColor="text1"/>
          <w:sz w:val="22"/>
          <w:lang w:eastAsia="zh-TW"/>
        </w:rPr>
        <w:t>元庵的茶庭是基於一張江戶時代（</w:t>
      </w:r>
      <w:r w:rsidRPr="005E15E8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952FF2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5E15E8">
        <w:rPr>
          <w:rFonts w:eastAsia="Source Han Sans TW Normal"/>
          <w:bCs/>
          <w:color w:val="000000" w:themeColor="text1"/>
          <w:sz w:val="22"/>
          <w:lang w:eastAsia="zh-TW"/>
        </w:rPr>
        <w:t>中期的草圖而重建。茶室南側設有「待合」，從那裡沿踏腳石小徑可到達一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處</w:t>
      </w:r>
      <w:r w:rsidRPr="005E15E8">
        <w:rPr>
          <w:rFonts w:eastAsia="Source Han Sans TW Normal"/>
          <w:bCs/>
          <w:color w:val="000000" w:themeColor="text1"/>
          <w:sz w:val="22"/>
          <w:lang w:eastAsia="zh-TW"/>
        </w:rPr>
        <w:t>擺放著小型立方體蹲踞的地方。從草圖看，原蹲踞的各面均刻有佛像。這種類型的蹲踞叫做「四方佛手水缽」，由分解後的石佛塔基座製成。由於堀口舍己無法為元庵找到類似的手水缽，便直接選用了簡單的立方體。他又在蹲踞四周種下小櫟樹和南天竹，一如織田有樂的時代。</w:t>
      </w:r>
    </w:p>
    <w:p w:rsidR="00455E64" w:rsidRPr="00284966" w:rsidRDefault="00455E64" w:rsidP="00455E64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55E64" w:rsidRDefault="00455E64" w:rsidP="00455E64">
      <w:pPr>
        <w:rPr>
          <w:rStyle w:val="transsent"/>
          <w:rFonts w:eastAsia="Source Han Sans TW Normal"/>
          <w:bCs/>
          <w:color w:val="000000" w:themeColor="text1"/>
          <w:sz w:val="22"/>
          <w:lang w:eastAsia="zh-TW"/>
        </w:rPr>
      </w:pPr>
      <w:r w:rsidRPr="005E15E8">
        <w:rPr>
          <w:rFonts w:eastAsia="Source Han Sans TW Normal"/>
          <w:bCs/>
          <w:color w:val="000000" w:themeColor="text1"/>
          <w:sz w:val="22"/>
          <w:lang w:eastAsia="zh-TW"/>
        </w:rPr>
        <w:t>請注意：茶庭部分區域的道路上有紮著黑繩的岩石「留石」，意在提醒訪客止步。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64"/>
    <w:rsid w:val="00102A26"/>
    <w:rsid w:val="00346BD8"/>
    <w:rsid w:val="00455E6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EFED-27A8-44C9-BA06-0D4B2B2A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E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E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E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E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E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E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E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E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E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E64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5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