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5CCF" w:rsidRPr="00E161EF" w:rsidRDefault="00715CCF" w:rsidP="00715C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揚濱製鹽法</w:t>
      </w:r>
    </w:p>
    <w:p w:rsidR="00715CCF" w:rsidRPr="00E161EF" w:rsidRDefault="00715CCF" w:rsidP="00715C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/>
    </w:p>
    <w:p w:rsidR="00715CCF" w:rsidRPr="00E161EF" w:rsidRDefault="00715CCF" w:rsidP="00715C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珠洲鹽田村的一天早早就開始了，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因為鹽工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們必須用木桶去附近的海岸打海水。</w:t>
      </w:r>
    </w:p>
    <w:p w:rsidR="00715CCF" w:rsidRPr="00E161EF" w:rsidRDefault="00715CCF" w:rsidP="00715C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</w:p>
    <w:p w:rsidR="00715CCF" w:rsidRPr="00A369B3" w:rsidRDefault="00715CCF" w:rsidP="00715C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鹽工將盛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滿海水的木桶運到沙田，把海水倒入巨大的「引桶」中。</w:t>
      </w:r>
    </w:p>
    <w:p w:rsidR="00715CCF" w:rsidRPr="00A369B3" w:rsidRDefault="00715CCF" w:rsidP="00715C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369B3">
        <w:rPr>
          <w:rFonts w:ascii="Source Han Sans TW Normal" w:eastAsia="Source Han Sans TW Normal" w:hAnsi="Source Han Sans TW Normal" w:cs="Source Han Sans TW Normal" w:hint="eastAsia"/>
          <w:bCs/>
          <w:color w:val="000000" w:themeColor="text1"/>
          <w:sz w:val="22"/>
          <w:lang w:eastAsia="zh-TW"/>
        </w:rPr>
        <w:t>鹽工先把海水裝入兩個「換桶」內，再把桶掛在一根桐木的圓棍兩頭，然後搬運到沙田倒入引桶。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一個「換桶」大約可盛</w:t>
      </w:r>
      <w:r w:rsidRPr="00A369B3">
        <w:rPr>
          <w:rFonts w:eastAsia="Source Han Sans TW Normal"/>
          <w:bCs/>
          <w:color w:val="000000" w:themeColor="text1"/>
          <w:sz w:val="22"/>
          <w:lang w:eastAsia="zh-TW"/>
        </w:rPr>
        <w:t>36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公升海水，而引桶的容量是</w:t>
      </w:r>
      <w:r w:rsidRPr="00A369B3">
        <w:rPr>
          <w:rFonts w:eastAsia="Source Han Sans TW Normal"/>
          <w:bCs/>
          <w:color w:val="000000" w:themeColor="text1"/>
          <w:sz w:val="22"/>
          <w:lang w:eastAsia="zh-TW"/>
        </w:rPr>
        <w:t>800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公升，鹽工需要往返</w:t>
      </w:r>
      <w:r w:rsidRPr="00A369B3">
        <w:rPr>
          <w:rFonts w:eastAsia="Source Han Sans TW Normal"/>
          <w:bCs/>
          <w:color w:val="002060"/>
          <w:sz w:val="22"/>
          <w:lang w:eastAsia="zh-TW"/>
        </w:rPr>
        <w:t>10</w:t>
      </w:r>
      <w:r w:rsidRPr="00A369B3">
        <w:rPr>
          <w:rFonts w:eastAsia="Source Han Sans TW Normal" w:hint="eastAsia"/>
          <w:bCs/>
          <w:color w:val="002060"/>
          <w:sz w:val="22"/>
          <w:lang w:eastAsia="zh-TW"/>
        </w:rPr>
        <w:t>多</w:t>
      </w:r>
      <w:r w:rsidRPr="00A369B3">
        <w:rPr>
          <w:rFonts w:eastAsia="Source Han Sans TW Normal" w:hint="eastAsia"/>
          <w:bCs/>
          <w:color w:val="000000" w:themeColor="text1"/>
          <w:sz w:val="22"/>
          <w:lang w:eastAsia="zh-TW"/>
        </w:rPr>
        <w:t>趟才能灌滿引桶。</w:t>
      </w:r>
    </w:p>
    <w:p w:rsidR="00715CCF" w:rsidRPr="00E161EF" w:rsidRDefault="00715CCF" w:rsidP="00715CC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715CCF" w:rsidRPr="00E161EF" w:rsidRDefault="00715CCF" w:rsidP="00715CC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B831CE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鹽</w:t>
      </w:r>
      <w:r w:rsidRPr="00E161E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工用容量較小的「打桶」從「引桶」舀水，將海水灑到沙田上。「打桶」是圓錐形的，有助於潑灑均勻。</w:t>
      </w:r>
    </w:p>
    <w:p w:rsidR="00715CCF" w:rsidRPr="00A27A52" w:rsidRDefault="00715CCF" w:rsidP="00715CC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715CCF" w:rsidRPr="00E161EF" w:rsidRDefault="00715CCF" w:rsidP="00715CC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</w:pPr>
      <w:r w:rsidRPr="00E161E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灑完水，再用耙子平整沙田，然後等待鹽晶蒸發而出。耙地可以擴大沙田的日照面積，加快自然蒸發速度。揚濱</w:t>
      </w:r>
      <w:r w:rsidRPr="00E161EF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製</w:t>
      </w:r>
      <w:r w:rsidRPr="00E161E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鹽法極度依賴太陽。</w:t>
      </w:r>
    </w:p>
    <w:p w:rsidR="00715CCF" w:rsidRPr="00E161EF" w:rsidRDefault="00715CCF" w:rsidP="00715CC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</w:pPr>
    </w:p>
    <w:p w:rsidR="00715CCF" w:rsidRPr="00E161EF" w:rsidRDefault="00715CCF" w:rsidP="00715CC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shd w:val="clear" w:color="auto" w:fill="FFFFFF"/>
          <w:lang w:eastAsia="zh-TW"/>
        </w:rPr>
      </w:pPr>
      <w:r w:rsidRPr="00E161E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海水完全蒸發形成鹽晶大約需要</w:t>
      </w:r>
      <w:r w:rsidRPr="00E161EF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8</w:t>
      </w:r>
      <w:r w:rsidRPr="00E161E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小時。鹽晶出現後，將含鹽粒的沙子掃成一堆，置於鹽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場</w:t>
      </w:r>
      <w:r w:rsidRPr="00E161EF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中央。</w:t>
      </w: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將鹽和沙的混合物鏟進一個叫「沼井」的木箱，準備過濾。這道工序需要更多海水，鹽工又一次返回到海邊。</w:t>
      </w:r>
    </w:p>
    <w:p w:rsidR="00715CCF" w:rsidRPr="00A27A52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鹽工將新打來的海水倒入「沼井」中的含鹽沙中，化開鹽晶。溶化的鹽從沙中濾出，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高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濃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度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4D5A85">
        <w:rPr>
          <w:rFonts w:eastAsia="Source Han Sans TW Normal" w:hint="eastAsia"/>
          <w:bCs/>
          <w:color w:val="000000" w:themeColor="text1"/>
          <w:sz w:val="22"/>
          <w:lang w:eastAsia="zh-TW"/>
        </w:rPr>
        <w:t>鹽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水就蓄在木箱底部。</w:t>
      </w: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收集完濃鹽水之後，濾過鹽水的沙子又被運回鹽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場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鹽工將濃鹽水倒入一口容量約為</w:t>
      </w:r>
      <w:r w:rsidRPr="00E161EF">
        <w:rPr>
          <w:rFonts w:eastAsia="Source Han Sans TW Normal"/>
          <w:bCs/>
          <w:color w:val="000000" w:themeColor="text1"/>
          <w:sz w:val="22"/>
          <w:lang w:eastAsia="zh-TW"/>
        </w:rPr>
        <w:t>600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公升的大鐵鍋中，然後連續煮</w:t>
      </w:r>
      <w:r w:rsidRPr="00E161EF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小時左右，直到水中含鹽量達到</w:t>
      </w:r>
      <w:r w:rsidRPr="00E161EF">
        <w:rPr>
          <w:rFonts w:eastAsia="Source Han Sans TW Normal"/>
          <w:bCs/>
          <w:color w:val="000000" w:themeColor="text1"/>
          <w:sz w:val="22"/>
          <w:lang w:eastAsia="zh-TW"/>
        </w:rPr>
        <w:t>24%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日落時，</w:t>
      </w:r>
      <w:r w:rsidRPr="004D5A85">
        <w:rPr>
          <w:rFonts w:eastAsia="Source Han Sans TW Normal" w:hint="eastAsia"/>
          <w:bCs/>
          <w:color w:val="000000" w:themeColor="text1"/>
          <w:sz w:val="22"/>
          <w:lang w:eastAsia="zh-TW"/>
        </w:rPr>
        <w:t>鹽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工開始養護鹽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場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，平整沙地，為明天的工作做準備。</w:t>
      </w: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入夜，還在沸騰中的濃鹽水需要細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心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照看，同時還要過濾幾次以清除雜質。</w:t>
      </w: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煮鹽水的茅草頂小屋稱為「釜屋」，裡面煙霧彌漫，悶熱難當，需要有人通宵照看。</w:t>
      </w:r>
    </w:p>
    <w:p w:rsidR="00715CCF" w:rsidRPr="00E161EF" w:rsidRDefault="00715CCF" w:rsidP="00715CCF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煮好的濃鹽水經冷卻後過濾，然後再煮再過濾，重複兩次以提高含鹽量。待濃鹽水表面結成鹽花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後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，舀出並濾乾水分，最後把乾燥鹽晶包裝好以供出售。</w:t>
      </w:r>
    </w:p>
    <w:p w:rsidR="00715CCF" w:rsidRPr="00E161E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715CCF" w:rsidRDefault="00715CCF" w:rsidP="00715CCF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日本的揚濱</w:t>
      </w:r>
      <w:r w:rsidRPr="00E161EF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鹽法已有</w:t>
      </w:r>
      <w:r w:rsidRPr="00E161EF">
        <w:rPr>
          <w:rFonts w:eastAsia="Source Han Sans TW Normal"/>
          <w:bCs/>
          <w:color w:val="000000" w:themeColor="text1"/>
          <w:sz w:val="22"/>
          <w:lang w:eastAsia="zh-TW"/>
        </w:rPr>
        <w:t>1200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多年歷史。這種古老的</w:t>
      </w:r>
      <w:r w:rsidRPr="00E161EF">
        <w:rPr>
          <w:rFonts w:eastAsia="Source Han Sans TW Normal" w:hint="eastAsia"/>
          <w:color w:val="000000" w:themeColor="text1"/>
          <w:sz w:val="22"/>
          <w:lang w:eastAsia="zh-TW"/>
        </w:rPr>
        <w:t>製</w:t>
      </w:r>
      <w:r w:rsidRPr="00E161EF">
        <w:rPr>
          <w:rFonts w:eastAsia="Source Han Sans TW Normal" w:hint="eastAsia"/>
          <w:bCs/>
          <w:color w:val="000000" w:themeColor="text1"/>
          <w:sz w:val="22"/>
          <w:lang w:eastAsia="zh-TW"/>
        </w:rPr>
        <w:t>鹽工藝在珠洲市延續至今，工序步驟基本未變。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CF"/>
    <w:rsid w:val="00102A26"/>
    <w:rsid w:val="00346BD8"/>
    <w:rsid w:val="00715CC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78288-4729-4782-8AB5-F313FD63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5C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5C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5C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5C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5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5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5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5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5C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5C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5C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5C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5C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5CC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715CCF"/>
  </w:style>
  <w:style w:type="paragraph" w:customStyle="1" w:styleId="tgt">
    <w:name w:val="_tgt"/>
    <w:basedOn w:val="a"/>
    <w:rsid w:val="00715CC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