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C248E" w:rsidRPr="00DE5ECE" w:rsidRDefault="000C248E" w:rsidP="000C248E">
      <w:pPr>
        <w:tabs>
          <w:tab w:val="left" w:pos="1227"/>
        </w:tabs>
        <w:adjustRightInd w:val="0"/>
        <w:snapToGrid w:val="0"/>
        <w:spacing w:line="240" w:lineRule="atLeast"/>
        <w:rPr>
          <w:rFonts w:eastAsia="Source Han Sans TW Normal"/>
          <w:b/>
          <w:color w:val="000000" w:themeColor="text1"/>
          <w:sz w:val="22"/>
          <w:lang w:eastAsia="zh-TW"/>
        </w:rPr>
      </w:pPr>
      <w:r>
        <w:rPr>
          <w:b/>
        </w:rPr>
        <w:t>八幡堀遊船</w:t>
      </w:r>
    </w:p>
    <w:p/>
    <w:p w:rsidR="000C248E" w:rsidRPr="008A62E4" w:rsidRDefault="000C248E" w:rsidP="000C248E">
      <w:pPr>
        <w:ind w:firstLineChars="200" w:firstLine="440"/>
        <w:rPr>
          <w:rFonts w:eastAsia="Source Han Sans TW Normal"/>
          <w:bCs/>
          <w:color w:val="000000" w:themeColor="text1"/>
          <w:sz w:val="22"/>
          <w:lang w:eastAsia="zh-TW"/>
        </w:rPr>
      </w:pPr>
      <w:r w:rsidRPr="00DE5ECE">
        <w:rPr>
          <w:rFonts w:eastAsia="Source Han Sans TW Normal"/>
          <w:bCs/>
          <w:color w:val="000000" w:themeColor="text1"/>
          <w:sz w:val="22"/>
          <w:lang w:eastAsia="zh-TW"/>
        </w:rPr>
        <w:t>想欣賞近江八幡重要傳統建築群保護地區的風景，最方便的方式就是參加八幡堀的遊船之旅。這條水道曾是繁忙的運河，從如今沿河的白牆倉庫和優雅的商人住宅上還能看到這段歷史留下的影子。江戶時代（</w:t>
      </w:r>
      <w:r w:rsidRPr="00DE5ECE">
        <w:rPr>
          <w:rFonts w:eastAsia="Source Han Sans TW Normal"/>
          <w:bCs/>
          <w:color w:val="000000" w:themeColor="text1"/>
          <w:sz w:val="22"/>
          <w:lang w:eastAsia="zh-TW"/>
        </w:rPr>
        <w:t>1603-1867</w:t>
      </w:r>
      <w:r w:rsidRPr="00DE5ECE">
        <w:rPr>
          <w:rFonts w:eastAsia="Source Han Sans TW Normal"/>
          <w:bCs/>
          <w:color w:val="000000" w:themeColor="text1"/>
          <w:sz w:val="22"/>
          <w:lang w:eastAsia="zh-TW"/>
        </w:rPr>
        <w:t>）的氣息在這裡保存良好，為人們帶來仿如時光倒流的錯覺，連歷史劇也</w:t>
      </w:r>
      <w:r w:rsidRPr="008A62E4">
        <w:rPr>
          <w:rFonts w:eastAsia="Source Han Sans TW Normal"/>
          <w:bCs/>
          <w:color w:val="000000" w:themeColor="text1"/>
          <w:sz w:val="22"/>
          <w:lang w:eastAsia="zh-TW"/>
        </w:rPr>
        <w:t>常常來這裡取景。今天的運河兩岸種著櫻花和花菖蒲，四時風光各有不同。</w:t>
      </w:r>
    </w:p>
    <w:p w:rsidR="000C248E" w:rsidRPr="00DE5ECE" w:rsidRDefault="000C248E" w:rsidP="000C248E">
      <w:pPr>
        <w:ind w:firstLineChars="200" w:firstLine="440"/>
        <w:rPr>
          <w:rFonts w:eastAsia="Source Han Sans TW Normal"/>
          <w:bCs/>
          <w:color w:val="000000" w:themeColor="text1"/>
          <w:sz w:val="22"/>
          <w:lang w:eastAsia="zh-TW"/>
        </w:rPr>
      </w:pPr>
      <w:r w:rsidRPr="00DE5ECE">
        <w:rPr>
          <w:rFonts w:eastAsia="Source Han Sans TW Normal"/>
          <w:bCs/>
          <w:color w:val="000000" w:themeColor="text1"/>
          <w:sz w:val="22"/>
          <w:lang w:eastAsia="zh-TW"/>
        </w:rPr>
        <w:t>「和田」、「新町」兩家公司提供八幡堀遊船服務。和田有一艘最多能容納</w:t>
      </w:r>
      <w:r w:rsidRPr="00DE5ECE">
        <w:rPr>
          <w:rFonts w:eastAsia="Source Han Sans TW Normal"/>
          <w:bCs/>
          <w:color w:val="000000" w:themeColor="text1"/>
          <w:sz w:val="22"/>
          <w:lang w:eastAsia="zh-TW"/>
        </w:rPr>
        <w:t>12</w:t>
      </w:r>
      <w:r w:rsidRPr="00DE5ECE">
        <w:rPr>
          <w:rFonts w:eastAsia="Source Han Sans TW Normal"/>
          <w:bCs/>
          <w:color w:val="000000" w:themeColor="text1"/>
          <w:sz w:val="22"/>
          <w:lang w:eastAsia="zh-TW"/>
        </w:rPr>
        <w:t>人的</w:t>
      </w:r>
      <w:r w:rsidRPr="00A86CA5">
        <w:rPr>
          <w:rFonts w:eastAsia="Source Han Sans TW Normal"/>
          <w:bCs/>
          <w:color w:val="000000" w:themeColor="text1"/>
          <w:sz w:val="22"/>
          <w:lang w:eastAsia="zh-TW"/>
        </w:rPr>
        <w:t>汽</w:t>
      </w:r>
      <w:r w:rsidRPr="00DE5ECE">
        <w:rPr>
          <w:rFonts w:eastAsia="Source Han Sans TW Normal"/>
          <w:bCs/>
          <w:color w:val="000000" w:themeColor="text1"/>
          <w:sz w:val="22"/>
          <w:lang w:eastAsia="zh-TW"/>
        </w:rPr>
        <w:t>船，可提前預約，也可到現場直接登船。和田遊船的開放時間是</w:t>
      </w:r>
      <w:r w:rsidRPr="00DE5ECE">
        <w:rPr>
          <w:rFonts w:eastAsia="Source Han Sans TW Normal"/>
          <w:bCs/>
          <w:color w:val="000000" w:themeColor="text1"/>
          <w:sz w:val="22"/>
          <w:lang w:eastAsia="zh-TW"/>
        </w:rPr>
        <w:t>10:00</w:t>
      </w:r>
      <w:r w:rsidRPr="00DE5ECE">
        <w:rPr>
          <w:rFonts w:eastAsia="Source Han Sans TW Normal"/>
          <w:bCs/>
          <w:color w:val="000000" w:themeColor="text1"/>
          <w:sz w:val="22"/>
          <w:lang w:eastAsia="zh-TW"/>
        </w:rPr>
        <w:t>～</w:t>
      </w:r>
      <w:r w:rsidRPr="00DE5ECE">
        <w:rPr>
          <w:rFonts w:eastAsia="Source Han Sans TW Normal"/>
          <w:bCs/>
          <w:color w:val="000000" w:themeColor="text1"/>
          <w:sz w:val="22"/>
          <w:lang w:eastAsia="zh-TW"/>
        </w:rPr>
        <w:t>15:00</w:t>
      </w:r>
      <w:r w:rsidRPr="00DE5ECE">
        <w:rPr>
          <w:rFonts w:eastAsia="Source Han Sans TW Normal"/>
          <w:bCs/>
          <w:color w:val="000000" w:themeColor="text1"/>
          <w:sz w:val="22"/>
          <w:lang w:eastAsia="zh-TW"/>
        </w:rPr>
        <w:t>，夏季至</w:t>
      </w:r>
      <w:r w:rsidRPr="00DE5ECE">
        <w:rPr>
          <w:rFonts w:eastAsia="Source Han Sans TW Normal"/>
          <w:bCs/>
          <w:color w:val="000000" w:themeColor="text1"/>
          <w:sz w:val="22"/>
          <w:lang w:eastAsia="zh-TW"/>
        </w:rPr>
        <w:t>16:00</w:t>
      </w:r>
      <w:r w:rsidRPr="00DE5ECE">
        <w:rPr>
          <w:rFonts w:eastAsia="Source Han Sans TW Normal"/>
          <w:bCs/>
          <w:color w:val="000000" w:themeColor="text1"/>
          <w:sz w:val="22"/>
          <w:lang w:eastAsia="zh-TW"/>
        </w:rPr>
        <w:t>結束。新町是人力手搖船，由一名船夫坐在船尾。手搖船可容納</w:t>
      </w:r>
      <w:r w:rsidRPr="00DE5ECE">
        <w:rPr>
          <w:rFonts w:eastAsia="Source Han Sans TW Normal"/>
          <w:bCs/>
          <w:color w:val="000000" w:themeColor="text1"/>
          <w:sz w:val="22"/>
          <w:lang w:eastAsia="zh-TW"/>
        </w:rPr>
        <w:t>4</w:t>
      </w:r>
      <w:r>
        <w:rPr>
          <w:rFonts w:eastAsia="Source Han Sans TW Normal" w:hint="eastAsia"/>
          <w:bCs/>
          <w:color w:val="000000" w:themeColor="text1"/>
          <w:sz w:val="22"/>
          <w:lang w:eastAsia="zh-TW"/>
        </w:rPr>
        <w:t>人至</w:t>
      </w:r>
      <w:r w:rsidRPr="00DE5ECE">
        <w:rPr>
          <w:rFonts w:eastAsia="Source Han Sans TW Normal"/>
          <w:bCs/>
          <w:color w:val="000000" w:themeColor="text1"/>
          <w:sz w:val="22"/>
          <w:lang w:eastAsia="zh-TW"/>
        </w:rPr>
        <w:t>6</w:t>
      </w:r>
      <w:r w:rsidRPr="00DE5ECE">
        <w:rPr>
          <w:rFonts w:eastAsia="Source Han Sans TW Normal"/>
          <w:bCs/>
          <w:color w:val="000000" w:themeColor="text1"/>
          <w:sz w:val="22"/>
          <w:lang w:eastAsia="zh-TW"/>
        </w:rPr>
        <w:t>人，須提前預約。新町遊船的開放時間是</w:t>
      </w:r>
      <w:r w:rsidRPr="00DE5ECE">
        <w:rPr>
          <w:rFonts w:eastAsia="Source Han Sans TW Normal"/>
          <w:bCs/>
          <w:color w:val="000000" w:themeColor="text1"/>
          <w:sz w:val="22"/>
          <w:lang w:eastAsia="zh-TW"/>
        </w:rPr>
        <w:t>10:00</w:t>
      </w:r>
      <w:r w:rsidRPr="00DE5ECE">
        <w:rPr>
          <w:rFonts w:eastAsia="Source Han Sans TW Normal"/>
          <w:bCs/>
          <w:color w:val="000000" w:themeColor="text1"/>
          <w:sz w:val="22"/>
          <w:lang w:eastAsia="zh-TW"/>
        </w:rPr>
        <w:t>～</w:t>
      </w:r>
      <w:r w:rsidRPr="00DE5ECE">
        <w:rPr>
          <w:rFonts w:eastAsia="Source Han Sans TW Normal"/>
          <w:bCs/>
          <w:color w:val="000000" w:themeColor="text1"/>
          <w:sz w:val="22"/>
          <w:lang w:eastAsia="zh-TW"/>
        </w:rPr>
        <w:t>16:00</w:t>
      </w:r>
      <w:r w:rsidRPr="00DE5ECE">
        <w:rPr>
          <w:rFonts w:eastAsia="Source Han Sans TW Normal"/>
          <w:bCs/>
          <w:color w:val="000000" w:themeColor="text1"/>
          <w:sz w:val="22"/>
          <w:lang w:eastAsia="zh-TW"/>
        </w:rPr>
        <w:t>，但週三、盂蘭盆節和新年假期不營業；此外，每年</w:t>
      </w:r>
      <w:r w:rsidRPr="00DE5ECE">
        <w:rPr>
          <w:rFonts w:eastAsia="Source Han Sans TW Normal"/>
          <w:bCs/>
          <w:color w:val="000000" w:themeColor="text1"/>
          <w:sz w:val="22"/>
          <w:lang w:eastAsia="zh-TW"/>
        </w:rPr>
        <w:t>1</w:t>
      </w:r>
      <w:r w:rsidRPr="00DE5ECE">
        <w:rPr>
          <w:rFonts w:eastAsia="Source Han Sans TW Normal"/>
          <w:bCs/>
          <w:color w:val="000000" w:themeColor="text1"/>
          <w:sz w:val="22"/>
          <w:lang w:eastAsia="zh-TW"/>
        </w:rPr>
        <w:t>月、</w:t>
      </w:r>
      <w:r w:rsidRPr="00DE5ECE">
        <w:rPr>
          <w:rFonts w:eastAsia="Source Han Sans TW Normal"/>
          <w:bCs/>
          <w:color w:val="000000" w:themeColor="text1"/>
          <w:sz w:val="22"/>
          <w:lang w:eastAsia="zh-TW"/>
        </w:rPr>
        <w:t>2</w:t>
      </w:r>
      <w:r w:rsidRPr="00DE5ECE">
        <w:rPr>
          <w:rFonts w:eastAsia="Source Han Sans TW Normal"/>
          <w:bCs/>
          <w:color w:val="000000" w:themeColor="text1"/>
          <w:sz w:val="22"/>
          <w:lang w:eastAsia="zh-TW"/>
        </w:rPr>
        <w:t>月期間，僅週五、週六和週日營業。</w:t>
      </w:r>
    </w:p>
    <w:p w:rsidR="000C248E" w:rsidRDefault="000C248E" w:rsidP="000C248E">
      <w:pPr>
        <w:ind w:firstLineChars="200" w:firstLine="440"/>
        <w:rPr>
          <w:rFonts w:eastAsia="Source Han Sans TW Normal"/>
          <w:bCs/>
          <w:color w:val="000000" w:themeColor="text1"/>
          <w:sz w:val="22"/>
          <w:lang w:eastAsia="zh-TW"/>
        </w:rPr>
      </w:pPr>
      <w:r w:rsidRPr="00DE5ECE">
        <w:rPr>
          <w:rFonts w:eastAsia="Source Han Sans TW Normal"/>
          <w:bCs/>
          <w:color w:val="000000" w:themeColor="text1"/>
          <w:sz w:val="22"/>
          <w:lang w:eastAsia="zh-TW"/>
        </w:rPr>
        <w:t>兩家公司的遊船都有頂</w:t>
      </w:r>
      <w:r>
        <w:rPr>
          <w:rFonts w:eastAsia="Source Han Sans TW Normal" w:hint="eastAsia"/>
          <w:bCs/>
          <w:color w:val="000000" w:themeColor="text1"/>
          <w:sz w:val="22"/>
          <w:lang w:eastAsia="zh-TW"/>
        </w:rPr>
        <w:t>篷</w:t>
      </w:r>
      <w:r w:rsidRPr="00DE5ECE">
        <w:rPr>
          <w:rFonts w:eastAsia="Source Han Sans TW Normal"/>
          <w:bCs/>
          <w:color w:val="000000" w:themeColor="text1"/>
          <w:sz w:val="22"/>
          <w:lang w:eastAsia="zh-TW"/>
        </w:rPr>
        <w:t>和簡單的榻榻米船艙。登船後，遊客需脫鞋後才能進入頂</w:t>
      </w:r>
      <w:r>
        <w:rPr>
          <w:rFonts w:eastAsia="Source Han Sans TW Normal" w:hint="eastAsia"/>
          <w:bCs/>
          <w:color w:val="000000" w:themeColor="text1"/>
          <w:sz w:val="22"/>
          <w:lang w:eastAsia="zh-TW"/>
        </w:rPr>
        <w:t>篷</w:t>
      </w:r>
      <w:r w:rsidRPr="00DE5ECE">
        <w:rPr>
          <w:rFonts w:eastAsia="Source Han Sans TW Normal" w:hint="eastAsia"/>
          <w:bCs/>
          <w:color w:val="000000" w:themeColor="text1"/>
          <w:sz w:val="22"/>
          <w:lang w:eastAsia="zh-TW"/>
        </w:rPr>
        <w:t>區</w:t>
      </w:r>
      <w:r w:rsidRPr="00DE5ECE">
        <w:rPr>
          <w:rFonts w:eastAsia="Source Han Sans TW Normal"/>
          <w:bCs/>
          <w:color w:val="000000" w:themeColor="text1"/>
          <w:sz w:val="22"/>
          <w:lang w:eastAsia="zh-TW"/>
        </w:rPr>
        <w:t>域，坐在榻榻米地墊上。所有遊船的起點和終點都設在風光如畫的河道中段，但也選擇遊覽更為安靜的水路西端區域的航路。</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48E"/>
    <w:rsid w:val="000C248E"/>
    <w:rsid w:val="00102A2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40E5EE2-E882-4FF4-89FC-5C3D3516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C248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C248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C248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C248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C248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C248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C248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C248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C248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248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C248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C248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C248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C248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C248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C248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C248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C248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C248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C24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48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C24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48E"/>
    <w:pPr>
      <w:spacing w:before="160" w:after="160"/>
      <w:jc w:val="center"/>
    </w:pPr>
    <w:rPr>
      <w:i/>
      <w:iCs/>
      <w:color w:val="404040" w:themeColor="text1" w:themeTint="BF"/>
    </w:rPr>
  </w:style>
  <w:style w:type="character" w:customStyle="1" w:styleId="a8">
    <w:name w:val="引用文 (文字)"/>
    <w:basedOn w:val="a0"/>
    <w:link w:val="a7"/>
    <w:uiPriority w:val="29"/>
    <w:rsid w:val="000C248E"/>
    <w:rPr>
      <w:i/>
      <w:iCs/>
      <w:color w:val="404040" w:themeColor="text1" w:themeTint="BF"/>
    </w:rPr>
  </w:style>
  <w:style w:type="paragraph" w:styleId="a9">
    <w:name w:val="List Paragraph"/>
    <w:basedOn w:val="a"/>
    <w:uiPriority w:val="34"/>
    <w:qFormat/>
    <w:rsid w:val="000C248E"/>
    <w:pPr>
      <w:ind w:left="720"/>
      <w:contextualSpacing/>
    </w:pPr>
  </w:style>
  <w:style w:type="character" w:styleId="21">
    <w:name w:val="Intense Emphasis"/>
    <w:basedOn w:val="a0"/>
    <w:uiPriority w:val="21"/>
    <w:qFormat/>
    <w:rsid w:val="000C248E"/>
    <w:rPr>
      <w:i/>
      <w:iCs/>
      <w:color w:val="0F4761" w:themeColor="accent1" w:themeShade="BF"/>
    </w:rPr>
  </w:style>
  <w:style w:type="paragraph" w:styleId="22">
    <w:name w:val="Intense Quote"/>
    <w:basedOn w:val="a"/>
    <w:next w:val="a"/>
    <w:link w:val="23"/>
    <w:uiPriority w:val="30"/>
    <w:qFormat/>
    <w:rsid w:val="000C2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C248E"/>
    <w:rPr>
      <w:i/>
      <w:iCs/>
      <w:color w:val="0F4761" w:themeColor="accent1" w:themeShade="BF"/>
    </w:rPr>
  </w:style>
  <w:style w:type="character" w:styleId="24">
    <w:name w:val="Intense Reference"/>
    <w:basedOn w:val="a0"/>
    <w:uiPriority w:val="32"/>
    <w:qFormat/>
    <w:rsid w:val="000C24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2024-07-31T14:40:00Z</dcterms:created>
  <dcterms:modified xsi:type="dcterms:W3CDTF">2024-07-31T14:40:00Z</dcterms:modified>
</cp:coreProperties>
</file>