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>
        <w:rPr>
          <w:b/>
        </w:rPr>
        <w:t>古九谷</w:t>
      </w:r>
    </w:p>
    <w:p w:rsidR="00344022" w:rsidRPr="00C77F89" w:rsidRDefault="00344022" w:rsidP="0034402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  <w:r/>
    </w:p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九谷烧是以缤纷的釉上彩而闻名的瓷器，历史上经历了两个不同的发展阶段。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古九谷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指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世纪后半叶烧制的早期九谷烧。此后，九谷烧的生产中断了约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年。直到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世纪初，人们再度开始制作生产九谷烧。这一时期的成品称为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再兴九谷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</w:t>
      </w:r>
    </w:p>
    <w:p w:rsidR="00344022" w:rsidRPr="00C77F89" w:rsidRDefault="00344022" w:rsidP="0034402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世纪中叶，人们在当时的九谷村（位于现在的石川县南部）发现了瓷石。有了这种烧制瓷器必需的珍贵原料，九谷烧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kern w:val="0"/>
          <w:sz w:val="22"/>
          <w:lang w:eastAsia="zh-CN"/>
        </w:rPr>
        <w:t>由此诞生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。九谷村隶属大圣寺藩，由前田家族的一个分支统治。当时，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TW"/>
        </w:rPr>
        <w:t>全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日本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只有南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九州的有田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生产真正的瓷器，而由于政治动荡，从中国进口的瓷器也有所减少。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因此，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前田家族觉察到这正是发展本地瓷器产业的良机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。</w:t>
      </w:r>
    </w:p>
    <w:p w:rsidR="00344022" w:rsidRPr="00C77F89" w:rsidRDefault="00344022" w:rsidP="0034402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1640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年左右，九谷建起了瓷窑。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1630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年代，有田的陶瓷匠人们开始制作红、黄、绿、蓝、黑等各色釉上彩作品。深受有田烧的影响，古九谷烧則以绿、黄、紫、藏青、红五种颜色为特征，现今被称为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九谷五彩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。图案一般采用黑色描边，再施以厚釉，从而呈现出浓墨重彩的效果。</w:t>
      </w:r>
    </w:p>
    <w:p w:rsidR="00344022" w:rsidRPr="00C77F89" w:rsidRDefault="00344022" w:rsidP="00344022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古九谷可以根据图案花纹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大致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分为两类。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色绘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（釉上彩）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使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用五种颜色，因此也被称为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五彩手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。釉上彩图案有一定程度留白，可以看见瓷器底色。相比之下，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青手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完全不使用红色，仅用其他两到三种颜色完全覆盖瓷器表面。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黄色为底配以精致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花纹是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青手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常见的一种设计。</w:t>
      </w:r>
    </w:p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:rsidR="00344022" w:rsidRPr="00C77F89" w:rsidRDefault="00344022" w:rsidP="00344022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1700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年左右，九谷烧生产中断，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古九谷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时代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至此结束。由于窑炉规模和生产时期有限，古九谷真品存世量相对较少。不过，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由于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后世陶艺家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再现了当时的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风格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并加以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发展，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kern w:val="0"/>
          <w:sz w:val="22"/>
          <w:lang w:eastAsia="zh-CN"/>
        </w:rPr>
        <w:t>使得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古九谷的色彩和图案仍是现代石川陶瓷工艺的重要组成部分。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022"/>
    <w:rsid w:val="00102A26"/>
    <w:rsid w:val="00344022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726D517-5B05-44F8-ACC4-3D85534E7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4402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40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40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402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402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402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402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402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402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4402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4402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4402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4402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4402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4402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4402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4402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4402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4402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440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402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440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402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440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402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4402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440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4402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44022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344022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2024-07-31T14:17:00Z</dcterms:created>
  <dcterms:modified xsi:type="dcterms:W3CDTF">2024-07-31T14:17:00Z</dcterms:modified>
</cp:coreProperties>
</file>