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46E8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旧金泽陆军兵器库：石川县立历史博物馆历史悠久的砖砌建筑物</w:t>
      </w:r>
    </w:p>
    <w:p w14:paraId="3871D918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/>
    </w:p>
    <w:p w14:paraId="02A24B02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石川县立历史博物馆由三栋长条形红砖建筑组成，分别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建于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1909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1913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1914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世纪初曾是旧日本帝国陆军的兵器库。它们是世纪之交日本军事建筑的重要代表，也见证了砖块在日本建筑材料领域的短暂应用。</w:t>
      </w:r>
    </w:p>
    <w:p w14:paraId="272444AD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356B5620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  <w:t>历史背景</w:t>
      </w:r>
    </w:p>
    <w:p w14:paraId="71D3D9B8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世纪初，日本由国家兴建的建筑深受西方样板的影响。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1854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年，一支船坚炮利的美国海军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分舰队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来到</w:t>
      </w:r>
      <w:commentRangeStart w:id="4"/>
      <w:commentRangeStart w:id="5"/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日本，迫使闭关锁国两个世纪的日本开放边境进行贸易。日本由此意识到自身与西方国家的实力差距，展开了一系列加快现代化的举措。当时许多日本领导人认为，缩小该差距最快的途径是吸收西方文化元素，包括学习西方的建筑。有的建筑会邀请外国建筑师来设计，有的则完全由日本国内的建筑师模仿西方建筑的样式设计。作为欧洲建筑风格的象征，红砖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世纪末开始流行于日本。日本由此兴起砖块生产热潮，以供应诸多大型政府项目（例如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原来的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东京车站）。很可惜，这种建筑材料非常不适合地震频繁的日本，短短几十年之后便无人问津了。</w:t>
      </w:r>
    </w:p>
    <w:p w14:paraId="67546EB6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2D283A86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  <w:t>关键特征</w:t>
      </w:r>
    </w:p>
    <w:p w14:paraId="7B59EA90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经过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年的翻新项目，三栋红砖建筑外部得以恢复原貌。每栋两层建筑长</w:t>
      </w:r>
      <w:commentRangeStart w:id="8"/>
      <w:commentRangeStart w:id="9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米</w:t>
      </w:r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，陡峭的山墙屋顶上盖有顶部带装饰的传统日式陶瓦。与当时的许多西式建筑一样，建筑的长边也是中轴对称的设计。以中间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双</w:t>
      </w:r>
      <w:commentRangeStart w:id="10"/>
      <w:commentRangeStart w:id="1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门</w:t>
      </w:r>
      <w:commentRangeEnd w:id="10"/>
      <w:r w:rsidRPr="00C77F89">
        <w:rPr>
          <w:rStyle w:val="ac"/>
          <w:color w:val="000000" w:themeColor="text1"/>
        </w:rPr>
        <w:commentReference w:id="10"/>
      </w:r>
      <w:commentRangeEnd w:id="11"/>
      <w:r w:rsidRPr="00C77F89">
        <w:rPr>
          <w:rStyle w:val="ac"/>
          <w:color w:val="000000" w:themeColor="text1"/>
        </w:rPr>
        <w:commentReference w:id="1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CN"/>
        </w:rPr>
        <w:t>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val="x-none" w:eastAsia="zh-CN"/>
        </w:rPr>
        <w:t>正面入口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为轴，一层和二层左右两边均为相同的拱形窗，两扇窗之间则建有厚重的壁柱。窗户上沉重的黑色铁栅栏和坚固的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制帘，显示出曾经存放在这里的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大炮</w:t>
      </w:r>
      <w:commentRangeStart w:id="12"/>
      <w:commentRangeStart w:id="13"/>
      <w:commentRangeEnd w:id="12"/>
      <w:r w:rsidRPr="00C77F89">
        <w:rPr>
          <w:rStyle w:val="ac"/>
          <w:color w:val="000000" w:themeColor="text1"/>
        </w:rPr>
        <w:commentReference w:id="12"/>
      </w:r>
      <w:commentRangeEnd w:id="13"/>
      <w:r w:rsidRPr="00C77F89">
        <w:rPr>
          <w:rStyle w:val="ac"/>
          <w:color w:val="000000" w:themeColor="text1"/>
        </w:rPr>
        <w:commentReference w:id="1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弹药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的价值和危险性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。进行修复时，窗上的钢百叶帘都已被拆除，</w:t>
      </w:r>
      <w:commentRangeStart w:id="14"/>
      <w:commentRangeStart w:id="1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很可能是被熔炼后用于其他用途</w:t>
      </w:r>
      <w:commentRangeEnd w:id="14"/>
      <w:r w:rsidRPr="00C77F89">
        <w:rPr>
          <w:rStyle w:val="ac"/>
          <w:color w:val="000000" w:themeColor="text1"/>
        </w:rPr>
        <w:commentReference w:id="14"/>
      </w:r>
      <w:commentRangeEnd w:id="15"/>
      <w:r w:rsidRPr="00C77F89">
        <w:rPr>
          <w:rStyle w:val="ac"/>
          <w:color w:val="000000" w:themeColor="text1"/>
        </w:rPr>
        <w:commentReference w:id="1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。但修复团队在三号建筑阁楼中发现一对遗留的百叶帘，以此为参考对其他位置的窗户进行了还原。</w:t>
      </w:r>
    </w:p>
    <w:p w14:paraId="438885E1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6784F468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大部分原有内饰在修复时经过更换，以提高抗震能力，并为博物馆藏品提供足够的空间；但部分内饰被特地保留下来。在三号建筑，参观者可以看到高处的椽子之间有绳索和滑轮组，它们曾被用来将重型武器运到二层。二号建筑大厅的一处展示区则保留了部分原始支撑结构，如砖垛和木制支撑梁，以展示建筑的构造。</w:t>
      </w:r>
    </w:p>
    <w:p w14:paraId="72A13AA8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2E54290E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u w:val="single"/>
          <w:lang w:eastAsia="zh-CN"/>
        </w:rPr>
        <w:t>当前用途</w:t>
      </w:r>
    </w:p>
    <w:p w14:paraId="6DB7D8D2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二战后，建筑曾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金泽美术工艺大学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使用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</w:t>
      </w:r>
      <w:commentRangeStart w:id="16"/>
      <w:commentRangeStart w:id="17"/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至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972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</w:t>
      </w:r>
      <w:commentRangeEnd w:id="16"/>
      <w:r w:rsidRPr="00C77F89">
        <w:rPr>
          <w:rStyle w:val="ac"/>
          <w:color w:val="000000" w:themeColor="text1"/>
        </w:rPr>
        <w:commentReference w:id="16"/>
      </w:r>
      <w:commentRangeEnd w:id="17"/>
      <w:r w:rsidRPr="00C77F89">
        <w:rPr>
          <w:rStyle w:val="ac"/>
          <w:color w:val="000000" w:themeColor="text1"/>
        </w:rPr>
        <w:commentReference w:id="1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由县政府管理，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并于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1986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年成为石川县立历史博物馆。现在，这三座建筑是历史博物馆的展厅和办公室，同时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作为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加贺本多博物馆，展出这一强大武士家族的藏品。</w:t>
      </w:r>
    </w:p>
    <w:p w14:paraId="4105EF38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1BB705CC" w14:textId="77777777" w:rsidR="000F621A" w:rsidRPr="00C77F89" w:rsidRDefault="000F621A" w:rsidP="000F621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年，旧金泽陆军兵器库被指定为日本重要文化财产。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3T18:59:00Z" w:initials="u">
    <w:p w14:paraId="33DBF997" w14:textId="77777777" w:rsidR="000F621A" w:rsidRDefault="000F621A" w:rsidP="000F621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902E043" w14:textId="77777777" w:rsidR="000F621A" w:rsidRDefault="000F621A" w:rsidP="000F621A">
      <w:pPr>
        <w:pStyle w:val="aa"/>
      </w:pPr>
      <w:r>
        <w:rPr>
          <w:rFonts w:hint="eastAsia"/>
        </w:rPr>
        <w:t>「建てられ始めた」ではなく、「建てられた」ですので、これは適切でしょうか（繫体字版をもご参照ください）。念のためご確認をお願いいたします。</w:t>
      </w:r>
    </w:p>
  </w:comment>
  <w:comment w:id="1" w:author="Venus Tong" w:date="2024-02-13T17:04:00Z" w:initials="VT">
    <w:p w14:paraId="1E622BFB" w14:textId="77777777" w:rsidR="000F621A" w:rsidRDefault="000F621A" w:rsidP="000F621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削除いたしました。</w:t>
      </w:r>
    </w:p>
  </w:comment>
  <w:comment w:id="2" w:author="チェッカー" w:date="2024-01-23T18:27:00Z" w:initials="u">
    <w:p w14:paraId="373DF428" w14:textId="77777777" w:rsidR="000F621A" w:rsidRDefault="000F621A" w:rsidP="000F621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ECC704E" w14:textId="77777777" w:rsidR="000F621A" w:rsidRDefault="000F621A" w:rsidP="000F621A">
      <w:pPr>
        <w:pStyle w:val="aa"/>
      </w:pPr>
      <w:r>
        <w:rPr>
          <w:rFonts w:hint="eastAsia"/>
        </w:rPr>
        <w:t>012-055同様</w:t>
      </w:r>
    </w:p>
  </w:comment>
  <w:comment w:id="3" w:author="Venus Tong" w:date="2024-02-19T21:34:00Z" w:initials="VT">
    <w:p w14:paraId="63FD4F01" w14:textId="77777777" w:rsidR="000F621A" w:rsidRDefault="000F621A" w:rsidP="000F621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3T18:27:00Z" w:initials="u">
    <w:p w14:paraId="07CCBE12" w14:textId="77777777" w:rsidR="000F621A" w:rsidRDefault="000F621A" w:rsidP="000F621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4A470CF" w14:textId="77777777" w:rsidR="000F621A" w:rsidRDefault="000F621A" w:rsidP="000F621A">
      <w:pPr>
        <w:pStyle w:val="aa"/>
      </w:pPr>
      <w:r>
        <w:rPr>
          <w:rFonts w:hint="eastAsia"/>
        </w:rPr>
        <w:t>012-055同様</w:t>
      </w:r>
    </w:p>
  </w:comment>
  <w:comment w:id="5" w:author="Venus Tong" w:date="2024-02-13T17:05:00Z" w:initials="VT">
    <w:p w14:paraId="43889ED9" w14:textId="77777777" w:rsidR="000F621A" w:rsidRDefault="000F621A" w:rsidP="000F621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6" w:author="チェッカー" w:date="2024-01-23T19:07:00Z" w:initials="u">
    <w:p w14:paraId="6B42C904" w14:textId="77777777" w:rsidR="000F621A" w:rsidRDefault="000F621A" w:rsidP="000F621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C2684A7" w14:textId="77777777" w:rsidR="000F621A" w:rsidRDefault="000F621A" w:rsidP="000F621A">
      <w:pPr>
        <w:pStyle w:val="aa"/>
      </w:pPr>
      <w:r>
        <w:rPr>
          <w:rFonts w:hint="eastAsia"/>
        </w:rPr>
        <w:t>必要でしょうか（今の東京駅でも、当時のレンガが可能なかぎり残されているようですので）。念のためご確認をお願いいたします。</w:t>
      </w:r>
    </w:p>
  </w:comment>
  <w:comment w:id="7" w:author="Venus Tong" w:date="2024-02-13T17:06:00Z" w:initials="VT">
    <w:p w14:paraId="6CBBF194" w14:textId="77777777" w:rsidR="000F621A" w:rsidRDefault="000F621A" w:rsidP="000F621A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英語では「the original Tokyo Station」と表現されています。</w:t>
      </w:r>
    </w:p>
  </w:comment>
  <w:comment w:id="8" w:author="チェッカー" w:date="2024-01-23T19:08:00Z" w:initials="u">
    <w:p w14:paraId="012F9ECD" w14:textId="77777777" w:rsidR="000F621A" w:rsidRDefault="000F621A" w:rsidP="000F621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AEBBE78" w14:textId="77777777" w:rsidR="000F621A" w:rsidRDefault="000F621A" w:rsidP="000F621A">
      <w:pPr>
        <w:pStyle w:val="aa"/>
      </w:pPr>
      <w:r>
        <w:rPr>
          <w:rFonts w:hint="eastAsia"/>
        </w:rPr>
        <w:t>「85～90m」は「約90</w:t>
      </w:r>
      <w:r>
        <w:t>m</w:t>
      </w:r>
      <w:r>
        <w:rPr>
          <w:rFonts w:hint="eastAsia"/>
        </w:rPr>
        <w:t>」として訳されていますが、問題ないでしょうか。</w:t>
      </w:r>
    </w:p>
  </w:comment>
  <w:comment w:id="9" w:author="Venus Tong" w:date="2024-02-13T17:10:00Z" w:initials="VT">
    <w:p w14:paraId="60F6CA93" w14:textId="77777777" w:rsidR="000F621A" w:rsidRDefault="000F621A" w:rsidP="000F621A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英語では「measures about 90 meters in length 」となっております。</w:t>
      </w:r>
    </w:p>
  </w:comment>
  <w:comment w:id="10" w:author="チェッカー" w:date="2024-01-23T19:11:00Z" w:initials="u">
    <w:p w14:paraId="76C64B98" w14:textId="77777777" w:rsidR="000F621A" w:rsidRDefault="000F621A" w:rsidP="000F621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04EF4D0" w14:textId="77777777" w:rsidR="000F621A" w:rsidRDefault="000F621A" w:rsidP="000F621A">
      <w:pPr>
        <w:pStyle w:val="aa"/>
      </w:pPr>
      <w:r>
        <w:rPr>
          <w:rFonts w:hint="eastAsia"/>
        </w:rPr>
        <w:t>「二重ドアの正面玄関」は「２つの正門」として訳されていますが、問題ないでしょうか。念のためご確認をお願いいたします。</w:t>
      </w:r>
    </w:p>
  </w:comment>
  <w:comment w:id="11" w:author="Venus Tong" w:date="2024-02-13T17:18:00Z" w:initials="VT">
    <w:p w14:paraId="6012AD4C" w14:textId="77777777" w:rsidR="000F621A" w:rsidRDefault="000F621A" w:rsidP="000F621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12" w:author="チェッカー" w:date="2024-01-23T19:17:00Z" w:initials="u">
    <w:p w14:paraId="478F1F5D" w14:textId="77777777" w:rsidR="000F621A" w:rsidRDefault="000F621A" w:rsidP="000F621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8B31C0F" w14:textId="77777777" w:rsidR="000F621A" w:rsidRDefault="000F621A" w:rsidP="000F621A">
      <w:pPr>
        <w:pStyle w:val="aa"/>
      </w:pPr>
      <w:r>
        <w:rPr>
          <w:rFonts w:hint="eastAsia"/>
        </w:rPr>
        <w:t>日本語が「大砲」ですが、問題ないでしょうか。念のためご確認をお願いいたします。</w:t>
      </w:r>
    </w:p>
  </w:comment>
  <w:comment w:id="13" w:author="Venus Tong" w:date="2024-02-19T21:36:00Z" w:initials="VT">
    <w:p w14:paraId="6A484D27" w14:textId="77777777" w:rsidR="000F621A" w:rsidRDefault="000F621A" w:rsidP="000F621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14" w:author="チェッカー" w:date="2024-01-23T19:18:00Z" w:initials="u">
    <w:p w14:paraId="72C4CBF9" w14:textId="77777777" w:rsidR="000F621A" w:rsidRDefault="000F621A" w:rsidP="000F621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2D20480" w14:textId="77777777" w:rsidR="000F621A" w:rsidRDefault="000F621A" w:rsidP="000F621A">
      <w:pPr>
        <w:pStyle w:val="aa"/>
      </w:pPr>
      <w:r>
        <w:rPr>
          <w:rFonts w:hint="eastAsia"/>
        </w:rPr>
        <w:t>日本語にはない内容ですが、問題ないでしょうか。念のためご確認をお願いいたします。</w:t>
      </w:r>
    </w:p>
  </w:comment>
  <w:comment w:id="15" w:author="Venus Tong" w:date="2024-02-13T17:25:00Z" w:initials="VT">
    <w:p w14:paraId="4E034B7C" w14:textId="77777777" w:rsidR="000F621A" w:rsidRDefault="000F621A" w:rsidP="000F621A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英語では「likely smelted down for other uses」と書かれております。</w:t>
      </w:r>
    </w:p>
  </w:comment>
  <w:comment w:id="16" w:author="チェッカー" w:date="2024-01-23T19:24:00Z" w:initials="u">
    <w:p w14:paraId="6F73BB99" w14:textId="77777777" w:rsidR="000F621A" w:rsidRDefault="000F621A" w:rsidP="000F621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5F0CE79" w14:textId="77777777" w:rsidR="000F621A" w:rsidRDefault="000F621A" w:rsidP="000F621A">
      <w:pPr>
        <w:pStyle w:val="aa"/>
      </w:pPr>
      <w:r>
        <w:rPr>
          <w:rFonts w:hint="eastAsia"/>
        </w:rPr>
        <w:t>これでは「1972年に」ではなく、「1972年までに」になります。念のためご確認をお願いいたします。</w:t>
      </w:r>
    </w:p>
  </w:comment>
  <w:comment w:id="17" w:author="Venus Tong" w:date="2024-02-13T17:30:00Z" w:initials="VT">
    <w:p w14:paraId="422DD565" w14:textId="77777777" w:rsidR="000F621A" w:rsidRDefault="000F621A" w:rsidP="000F621A">
      <w:pPr>
        <w:jc w:val="left"/>
      </w:pPr>
      <w:r>
        <w:rPr>
          <w:rStyle w:val="ac"/>
        </w:rPr>
        <w:annotationRef/>
      </w:r>
      <w:r>
        <w:rPr>
          <w:rFonts w:hint="eastAsia"/>
        </w:rPr>
        <w:t>こちらの中国語は「第二次世界大戦後、この建物は金沢美術工芸大学に使われ、</w:t>
      </w:r>
      <w:r>
        <w:t>1972</w:t>
      </w:r>
      <w:r>
        <w:rPr>
          <w:rFonts w:hint="eastAsia"/>
        </w:rPr>
        <w:t>から県によって管理され〜」というニュアンスです。</w:t>
      </w:r>
    </w:p>
    <w:p w14:paraId="73604A92" w14:textId="77777777" w:rsidR="000F621A" w:rsidRDefault="000F621A" w:rsidP="000F621A">
      <w:pPr>
        <w:jc w:val="left"/>
      </w:pPr>
    </w:p>
    <w:p w14:paraId="5019BCCC" w14:textId="77777777" w:rsidR="000F621A" w:rsidRDefault="000F621A" w:rsidP="000F621A">
      <w:pPr>
        <w:jc w:val="left"/>
      </w:pPr>
      <w:r>
        <w:rPr>
          <w:rFonts w:hint="eastAsia"/>
        </w:rPr>
        <w:t>「</w:t>
      </w:r>
      <w:r>
        <w:rPr>
          <w:rFonts w:hint="eastAsia"/>
          <w:color w:val="000000"/>
        </w:rPr>
        <w:t>至</w:t>
      </w:r>
      <w:r>
        <w:rPr>
          <w:rFonts w:hint="eastAsia"/>
        </w:rPr>
        <w:t>」には「1972まで」というニュアンスもありますが、「1972年までに金沢美術工芸大学に使われていた」という意味になります。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02E043" w15:done="0"/>
  <w15:commentEx w15:paraId="1E622BFB" w15:paraIdParent="1902E043" w15:done="0"/>
  <w15:commentEx w15:paraId="5ECC704E" w15:done="0"/>
  <w15:commentEx w15:paraId="63FD4F01" w15:paraIdParent="5ECC704E" w15:done="0"/>
  <w15:commentEx w15:paraId="54A470CF" w15:done="0"/>
  <w15:commentEx w15:paraId="43889ED9" w15:paraIdParent="54A470CF" w15:done="0"/>
  <w15:commentEx w15:paraId="7C2684A7" w15:done="0"/>
  <w15:commentEx w15:paraId="6CBBF194" w15:paraIdParent="7C2684A7" w15:done="0"/>
  <w15:commentEx w15:paraId="1AEBBE78" w15:done="0"/>
  <w15:commentEx w15:paraId="60F6CA93" w15:paraIdParent="1AEBBE78" w15:done="0"/>
  <w15:commentEx w15:paraId="304EF4D0" w15:done="0"/>
  <w15:commentEx w15:paraId="6012AD4C" w15:paraIdParent="304EF4D0" w15:done="0"/>
  <w15:commentEx w15:paraId="58B31C0F" w15:done="0"/>
  <w15:commentEx w15:paraId="6A484D27" w15:paraIdParent="58B31C0F" w15:done="0"/>
  <w15:commentEx w15:paraId="02D20480" w15:done="0"/>
  <w15:commentEx w15:paraId="4E034B7C" w15:paraIdParent="02D20480" w15:done="0"/>
  <w15:commentEx w15:paraId="45F0CE79" w15:done="0"/>
  <w15:commentEx w15:paraId="5019BCCC" w15:paraIdParent="45F0CE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40497C" w16cex:dateUtc="2024-01-23T09:59:00Z"/>
  <w16cex:commentExtensible w16cex:durableId="0F35F9DB" w16cex:dateUtc="2024-02-13T08:04:00Z"/>
  <w16cex:commentExtensible w16cex:durableId="61A8EA6F" w16cex:dateUtc="2024-01-23T09:27:00Z"/>
  <w16cex:commentExtensible w16cex:durableId="438DE7A0" w16cex:dateUtc="2024-02-19T12:34:00Z"/>
  <w16cex:commentExtensible w16cex:durableId="7ECDF1A8" w16cex:dateUtc="2024-01-23T09:27:00Z"/>
  <w16cex:commentExtensible w16cex:durableId="6A5B1412" w16cex:dateUtc="2024-02-13T08:05:00Z"/>
  <w16cex:commentExtensible w16cex:durableId="3C5768CE" w16cex:dateUtc="2024-01-23T10:07:00Z"/>
  <w16cex:commentExtensible w16cex:durableId="2051DACC" w16cex:dateUtc="2024-02-13T08:06:00Z"/>
  <w16cex:commentExtensible w16cex:durableId="012183F6" w16cex:dateUtc="2024-01-23T10:08:00Z"/>
  <w16cex:commentExtensible w16cex:durableId="278F01D5" w16cex:dateUtc="2024-02-13T08:10:00Z"/>
  <w16cex:commentExtensible w16cex:durableId="46DCD724" w16cex:dateUtc="2024-01-23T10:11:00Z"/>
  <w16cex:commentExtensible w16cex:durableId="4F72A683" w16cex:dateUtc="2024-02-13T08:18:00Z"/>
  <w16cex:commentExtensible w16cex:durableId="146D8F3D" w16cex:dateUtc="2024-01-23T10:17:00Z"/>
  <w16cex:commentExtensible w16cex:durableId="31254677" w16cex:dateUtc="2024-02-19T12:36:00Z"/>
  <w16cex:commentExtensible w16cex:durableId="26D3AA1C" w16cex:dateUtc="2024-01-23T10:18:00Z"/>
  <w16cex:commentExtensible w16cex:durableId="24036AFF" w16cex:dateUtc="2024-02-13T08:25:00Z"/>
  <w16cex:commentExtensible w16cex:durableId="4D155C59" w16cex:dateUtc="2024-01-23T10:24:00Z"/>
  <w16cex:commentExtensible w16cex:durableId="53282FCD" w16cex:dateUtc="2024-02-13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02E043" w16cid:durableId="6B40497C"/>
  <w16cid:commentId w16cid:paraId="1E622BFB" w16cid:durableId="0F35F9DB"/>
  <w16cid:commentId w16cid:paraId="5ECC704E" w16cid:durableId="61A8EA6F"/>
  <w16cid:commentId w16cid:paraId="63FD4F01" w16cid:durableId="438DE7A0"/>
  <w16cid:commentId w16cid:paraId="54A470CF" w16cid:durableId="7ECDF1A8"/>
  <w16cid:commentId w16cid:paraId="43889ED9" w16cid:durableId="6A5B1412"/>
  <w16cid:commentId w16cid:paraId="7C2684A7" w16cid:durableId="3C5768CE"/>
  <w16cid:commentId w16cid:paraId="6CBBF194" w16cid:durableId="2051DACC"/>
  <w16cid:commentId w16cid:paraId="1AEBBE78" w16cid:durableId="012183F6"/>
  <w16cid:commentId w16cid:paraId="60F6CA93" w16cid:durableId="278F01D5"/>
  <w16cid:commentId w16cid:paraId="304EF4D0" w16cid:durableId="46DCD724"/>
  <w16cid:commentId w16cid:paraId="6012AD4C" w16cid:durableId="4F72A683"/>
  <w16cid:commentId w16cid:paraId="58B31C0F" w16cid:durableId="146D8F3D"/>
  <w16cid:commentId w16cid:paraId="6A484D27" w16cid:durableId="31254677"/>
  <w16cid:commentId w16cid:paraId="02D20480" w16cid:durableId="26D3AA1C"/>
  <w16cid:commentId w16cid:paraId="4E034B7C" w16cid:durableId="24036AFF"/>
  <w16cid:commentId w16cid:paraId="45F0CE79" w16cid:durableId="4D155C59"/>
  <w16cid:commentId w16cid:paraId="5019BCCC" w16cid:durableId="53282F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1A"/>
    <w:rsid w:val="000F621A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E9CCA"/>
  <w15:chartTrackingRefBased/>
  <w15:docId w15:val="{36555412-024C-4E80-A673-E6D9C66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2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2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2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2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2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2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2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62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62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62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6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6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6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6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62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62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62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2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2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2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62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6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62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621A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0F621A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0F621A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F621A"/>
    <w:rPr>
      <w:sz w:val="18"/>
      <w:szCs w:val="18"/>
    </w:rPr>
  </w:style>
  <w:style w:type="paragraph" w:customStyle="1" w:styleId="JA">
    <w:name w:val="JA"/>
    <w:basedOn w:val="a"/>
    <w:qFormat/>
    <w:rsid w:val="000F621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