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502B" w:rsidRPr="006E136B" w:rsidRDefault="0061502B" w:rsidP="0061502B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若狭地区的佛像</w:t>
      </w:r>
    </w:p>
    <w:p w:rsidR="0061502B" w:rsidRPr="006E136B" w:rsidRDefault="0061502B" w:rsidP="0061502B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/>
    </w:p>
    <w:p w:rsidR="0061502B" w:rsidRPr="006E136B" w:rsidRDefault="0061502B" w:rsidP="0061502B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6E136B">
        <w:rPr>
          <w:rFonts w:eastAsia="Source Han Sans CN Normal"/>
          <w:b/>
          <w:color w:val="000000" w:themeColor="text1"/>
          <w:sz w:val="22"/>
          <w:lang w:eastAsia="zh-CN"/>
        </w:rPr>
        <w:t>概要</w:t>
      </w:r>
    </w:p>
    <w:p w:rsidR="0061502B" w:rsidRPr="006E136B" w:rsidRDefault="0061502B" w:rsidP="0061502B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狭虽然不是大都市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却拥有大量的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珍贵佛像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其中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很多都是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出自古都奈良和京都的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杰作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并已被指定为国家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重要文化财产。</w:t>
      </w:r>
      <w:r w:rsidRPr="007E46DC">
        <w:rPr>
          <w:rFonts w:eastAsia="Source Han Sans CN Normal" w:hint="eastAsia"/>
          <w:bCs/>
          <w:color w:val="000000" w:themeColor="text1"/>
          <w:sz w:val="22"/>
          <w:lang w:eastAsia="zh-CN"/>
        </w:rPr>
        <w:t>这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些佛像之所以能留存于本地，大致有如下几个原因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：佛教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传入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狭的时期较早、若狭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的地理位置邻近两大古都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小浜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的商贸活动为若狭积累了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财富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，以及若狭的大部分区域未受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内战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破坏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。如今，这些佛像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的一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部分保存于若狭历史博物馆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内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其余大部分则数百年来一直被供奉在原初的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寺院中。</w:t>
      </w:r>
    </w:p>
    <w:p w:rsidR="0061502B" w:rsidRPr="006E136B" w:rsidRDefault="0061502B" w:rsidP="0061502B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61502B" w:rsidRPr="006E136B" w:rsidRDefault="0061502B" w:rsidP="0061502B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6E136B">
        <w:rPr>
          <w:rFonts w:eastAsia="Source Han Sans CN Normal"/>
          <w:b/>
          <w:color w:val="000000" w:themeColor="text1"/>
          <w:sz w:val="22"/>
          <w:lang w:eastAsia="zh-CN"/>
        </w:rPr>
        <w:t>了解更多</w:t>
      </w:r>
    </w:p>
    <w:p w:rsidR="0061502B" w:rsidRPr="006E136B" w:rsidRDefault="0061502B" w:rsidP="0061502B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6E136B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佛教传入若峡地区</w:t>
      </w:r>
    </w:p>
    <w:p w:rsidR="0061502B" w:rsidRDefault="0061502B" w:rsidP="0061502B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公元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世纪，佛教自亚洲大陆传入日本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后很快被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当时的首都接纳，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佛寺随之纷纷建立，佛法也得到广泛传播。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公元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741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年，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天皇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发布敕令</w:t>
      </w:r>
      <w:r w:rsidRPr="00E83B18">
        <w:rPr>
          <w:rFonts w:eastAsia="Source Han Sans CN Normal"/>
          <w:bCs/>
          <w:color w:val="000000" w:themeColor="text1"/>
          <w:sz w:val="22"/>
          <w:lang w:eastAsia="zh-CN"/>
        </w:rPr>
        <w:t>，要求各</w:t>
      </w:r>
      <w:r w:rsidRPr="00E83B1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“国”</w:t>
      </w:r>
      <w:r w:rsidRPr="00E83B18">
        <w:rPr>
          <w:rFonts w:eastAsia="Source Han Sans CN Normal"/>
          <w:bCs/>
          <w:color w:val="000000" w:themeColor="text1"/>
          <w:sz w:val="22"/>
          <w:lang w:eastAsia="zh-CN"/>
        </w:rPr>
        <w:t>（地方行政区划名，有别于</w:t>
      </w:r>
      <w:r w:rsidRPr="00E83B1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“国家”</w:t>
      </w:r>
      <w:r w:rsidRPr="00E83B18">
        <w:rPr>
          <w:rFonts w:eastAsia="Source Han Sans CN Normal"/>
          <w:bCs/>
          <w:color w:val="000000" w:themeColor="text1"/>
          <w:sz w:val="22"/>
          <w:lang w:eastAsia="zh-CN"/>
        </w:rPr>
        <w:t>）修建</w:t>
      </w:r>
      <w:r w:rsidRPr="00E83B18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E83B18">
        <w:rPr>
          <w:rFonts w:eastAsia="Source Han Sans CN Normal"/>
          <w:bCs/>
          <w:color w:val="000000" w:themeColor="text1"/>
          <w:sz w:val="22"/>
          <w:lang w:eastAsia="zh-CN"/>
        </w:rPr>
        <w:t>国分寺</w:t>
      </w:r>
      <w:r w:rsidRPr="00E83B18">
        <w:rPr>
          <w:rFonts w:eastAsia="Source Han Sans CN Normal" w:hint="eastAsia"/>
          <w:bCs/>
          <w:color w:val="000000" w:themeColor="text1"/>
          <w:sz w:val="22"/>
          <w:lang w:eastAsia="zh-CN"/>
        </w:rPr>
        <w:t>”，即</w:t>
      </w:r>
      <w:r w:rsidRPr="00E83B18">
        <w:rPr>
          <w:rFonts w:eastAsia="Source Han Sans CN Normal"/>
          <w:bCs/>
          <w:color w:val="000000" w:themeColor="text1"/>
          <w:sz w:val="22"/>
          <w:lang w:eastAsia="zh-CN"/>
        </w:rPr>
        <w:t>国立佛教寺院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此举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进一步推动了佛教的发展壮大。若狭国的国分寺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也因此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于公元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807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年建立。</w:t>
      </w:r>
    </w:p>
    <w:p w:rsidR="0061502B" w:rsidRPr="006E136B" w:rsidRDefault="0061502B" w:rsidP="0061502B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从佛像与佛寺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年代来看，佛教传入若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狭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时期应该早于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其他地区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，其原因之一在于曾有大批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僧侣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前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来苦修。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据说，多山的若狭地区成为热门的苦修之地是因为与首都之间的距离感——既让人觉得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远离政治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和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文化中心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，又能在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必要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的时候及时返回。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由于接触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佛教较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早，本地区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民众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普遍信奉佛教且信仰虔诚。</w:t>
      </w:r>
    </w:p>
    <w:p w:rsidR="0061502B" w:rsidRPr="006E136B" w:rsidRDefault="0061502B" w:rsidP="0061502B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61502B" w:rsidRPr="006E136B" w:rsidRDefault="0061502B" w:rsidP="0061502B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6E136B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不同时期的造像工艺</w:t>
      </w:r>
    </w:p>
    <w:p w:rsidR="0061502B" w:rsidRPr="006E136B" w:rsidRDefault="0061502B" w:rsidP="0061502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狭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地区最古老的佛像是一尊十一面观音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菩萨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，此像被认为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创作于公元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世纪晚期至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世纪早期之间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判断佛像的年代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除了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借助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科技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手段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之外，还需要分析造像工艺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对不同历史时期佛像造型的典型特征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进行对照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墙边</w:t>
      </w:r>
      <w:r w:rsidRPr="00305ABB">
        <w:rPr>
          <w:rFonts w:eastAsia="Source Han Sans CN Normal" w:hint="eastAsia"/>
          <w:bCs/>
          <w:color w:val="000000" w:themeColor="text1"/>
          <w:sz w:val="22"/>
          <w:lang w:eastAsia="zh-CN"/>
        </w:rPr>
        <w:t>展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板上的几尊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观音像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，形象地展示了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不同时期造像的区别。</w:t>
      </w:r>
    </w:p>
    <w:p w:rsidR="0061502B" w:rsidRPr="00594B4E" w:rsidRDefault="0061502B" w:rsidP="0061502B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61502B" w:rsidRPr="00EB1F51" w:rsidRDefault="0061502B" w:rsidP="0061502B">
      <w:pPr>
        <w:rPr>
          <w:rFonts w:eastAsia="Source Han Sans CN Normal"/>
          <w:bCs/>
          <w:i/>
          <w:iCs/>
          <w:color w:val="000000" w:themeColor="text1"/>
          <w:sz w:val="22"/>
          <w:lang w:eastAsia="zh-CN"/>
        </w:rPr>
      </w:pPr>
      <w:r w:rsidRPr="00EB1F51">
        <w:rPr>
          <w:rFonts w:eastAsia="Source Han Sans CN Normal"/>
          <w:bCs/>
          <w:i/>
          <w:iCs/>
          <w:color w:val="000000" w:themeColor="text1"/>
          <w:sz w:val="22"/>
          <w:lang w:eastAsia="zh-CN"/>
        </w:rPr>
        <w:t>飞鸟时代至奈良时代</w:t>
      </w:r>
      <w:r w:rsidRPr="00EB1F51">
        <w:rPr>
          <w:rFonts w:eastAsia="Source Han Sans CN Normal"/>
          <w:bCs/>
          <w:i/>
          <w:iCs/>
          <w:color w:val="000000" w:themeColor="text1"/>
          <w:sz w:val="22"/>
          <w:lang w:eastAsia="zh-CN"/>
        </w:rPr>
        <w:t>(552-794)</w:t>
      </w:r>
      <w:r w:rsidRPr="00EB1F51">
        <w:rPr>
          <w:rFonts w:eastAsia="Source Han Sans CN Normal"/>
          <w:bCs/>
          <w:i/>
          <w:iCs/>
          <w:color w:val="000000" w:themeColor="text1"/>
          <w:sz w:val="22"/>
          <w:lang w:eastAsia="zh-CN"/>
        </w:rPr>
        <w:t>：</w:t>
      </w:r>
    </w:p>
    <w:p w:rsidR="0061502B" w:rsidRPr="006E136B" w:rsidRDefault="0061502B" w:rsidP="0061502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公元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世纪至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世纪的早期佛像在雕刻工艺上带有明显的特征，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面相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神态大都富有神秘感，通常为木雕或镀金铜塑。</w:t>
      </w:r>
    </w:p>
    <w:p w:rsidR="0061502B" w:rsidRPr="006E136B" w:rsidRDefault="0061502B" w:rsidP="0061502B">
      <w:pPr>
        <w:ind w:firstLineChars="50" w:firstLine="110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61502B" w:rsidRPr="00EB1F51" w:rsidRDefault="0061502B" w:rsidP="0061502B">
      <w:pPr>
        <w:rPr>
          <w:rFonts w:eastAsia="Source Han Sans CN Normal"/>
          <w:bCs/>
          <w:i/>
          <w:iCs/>
          <w:color w:val="000000" w:themeColor="text1"/>
          <w:sz w:val="22"/>
          <w:lang w:eastAsia="zh-CN"/>
        </w:rPr>
      </w:pPr>
      <w:r w:rsidRPr="00EB1F51">
        <w:rPr>
          <w:rFonts w:eastAsia="Source Han Sans CN Normal"/>
          <w:bCs/>
          <w:i/>
          <w:iCs/>
          <w:color w:val="000000" w:themeColor="text1"/>
          <w:sz w:val="22"/>
          <w:lang w:eastAsia="zh-CN"/>
        </w:rPr>
        <w:t>平安时代</w:t>
      </w:r>
      <w:r w:rsidRPr="00EB1F51">
        <w:rPr>
          <w:rFonts w:eastAsia="Source Han Sans CN Normal"/>
          <w:bCs/>
          <w:i/>
          <w:iCs/>
          <w:color w:val="000000" w:themeColor="text1"/>
          <w:sz w:val="22"/>
          <w:lang w:eastAsia="zh-CN"/>
        </w:rPr>
        <w:t>(794-1185)</w:t>
      </w:r>
      <w:r w:rsidRPr="00EB1F51">
        <w:rPr>
          <w:rFonts w:eastAsia="Source Han Sans CN Normal"/>
          <w:bCs/>
          <w:i/>
          <w:iCs/>
          <w:color w:val="000000" w:themeColor="text1"/>
          <w:sz w:val="22"/>
          <w:lang w:eastAsia="zh-CN"/>
        </w:rPr>
        <w:t>：</w:t>
      </w:r>
    </w:p>
    <w:p w:rsidR="0061502B" w:rsidRDefault="0061502B" w:rsidP="0061502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公元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9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世纪至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世纪之间的佛像更多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为木雕作品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。仅以一块木料雕刻整尊佛像的工艺称</w:t>
      </w:r>
      <w:r w:rsidRPr="00697DB0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为“一木造”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选用的树干越大，佛像也就越宏伟。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这一时期的佛像作品神情严厉，衣饰褶皱厚重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，给人以更为庄严的印象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61502B" w:rsidRPr="006E136B" w:rsidRDefault="0061502B" w:rsidP="0061502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公元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11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世纪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至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12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世纪的佛像则以优雅温和的神情、圆润的脸庞、修长的躯干和轻薄垂坠的衣袍为特征。</w:t>
      </w:r>
      <w:r w:rsidRPr="006E136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“寄木造”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工艺在这一时期被引入，并得到普及发展。这种工艺采用多块木料拼合，各部分独立雕琢后再加以组合，完成造像，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因此可以雕塑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为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精细的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佛像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61502B" w:rsidRPr="006E136B" w:rsidRDefault="0061502B" w:rsidP="0061502B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61502B" w:rsidRPr="00EB1F51" w:rsidRDefault="0061502B" w:rsidP="0061502B">
      <w:pPr>
        <w:rPr>
          <w:rFonts w:eastAsia="Source Han Sans CN Normal"/>
          <w:bCs/>
          <w:i/>
          <w:iCs/>
          <w:color w:val="000000" w:themeColor="text1"/>
          <w:sz w:val="22"/>
          <w:lang w:eastAsia="zh-CN"/>
        </w:rPr>
      </w:pPr>
      <w:r w:rsidRPr="00EB1F51">
        <w:rPr>
          <w:rFonts w:eastAsia="Source Han Sans CN Normal"/>
          <w:bCs/>
          <w:i/>
          <w:iCs/>
          <w:color w:val="000000" w:themeColor="text1"/>
          <w:sz w:val="22"/>
          <w:lang w:eastAsia="zh-CN"/>
        </w:rPr>
        <w:t>镰仓时代</w:t>
      </w:r>
      <w:r w:rsidRPr="00EB1F51">
        <w:rPr>
          <w:rFonts w:eastAsia="Source Han Sans CN Normal"/>
          <w:bCs/>
          <w:i/>
          <w:iCs/>
          <w:color w:val="000000" w:themeColor="text1"/>
          <w:sz w:val="22"/>
          <w:lang w:eastAsia="zh-CN"/>
        </w:rPr>
        <w:t>(1185-1333)</w:t>
      </w:r>
      <w:r w:rsidRPr="00EB1F51">
        <w:rPr>
          <w:rFonts w:eastAsia="Source Han Sans CN Normal"/>
          <w:bCs/>
          <w:i/>
          <w:iCs/>
          <w:color w:val="000000" w:themeColor="text1"/>
          <w:sz w:val="22"/>
          <w:lang w:eastAsia="zh-CN"/>
        </w:rPr>
        <w:t>：</w:t>
      </w:r>
    </w:p>
    <w:p w:rsidR="0061502B" w:rsidRPr="006E136B" w:rsidRDefault="0061502B" w:rsidP="0061502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进入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13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世纪后，佛像面部、躯体和衣饰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的雕刻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开始趋向于写实。这一时期的佛像通常表情坚定，形态具有一定的张力</w:t>
      </w:r>
      <w:r w:rsidRPr="006E136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。“玉眼”工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艺在这一时期开始风行。如字面所示，这种技术采用水晶镶嵌佛像双眼，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令其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在寺庙幽暗的室内依然闪亮。</w:t>
      </w:r>
    </w:p>
    <w:p w:rsidR="0061502B" w:rsidRPr="006E136B" w:rsidRDefault="0061502B" w:rsidP="0061502B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61502B" w:rsidRPr="006E136B" w:rsidRDefault="0061502B" w:rsidP="0061502B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6E136B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贸易时代寺庙的繁荣</w:t>
      </w:r>
    </w:p>
    <w:p w:rsidR="0061502B" w:rsidRDefault="0061502B" w:rsidP="0061502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公元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12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世纪</w:t>
      </w:r>
      <w:r w:rsidRPr="006E136B">
        <w:rPr>
          <w:rFonts w:eastAsia="Source Han Sans CN Normal" w:hint="eastAsia"/>
          <w:bCs/>
          <w:color w:val="000000" w:themeColor="text1"/>
          <w:sz w:val="22"/>
          <w:lang w:eastAsia="zh-CN"/>
        </w:rPr>
        <w:t>至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17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世纪早期之间爆发的战争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毁掉了日本各地的诸多宗教设施与无价之宝。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尽管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若狭地区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不免遭受波及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但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幸运地避开了曾令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其他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许多地区损害严重的大规模战事。这里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木构寺庙与木雕佛像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很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少毁于战火，留存至今的寺院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档案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更是现代研究者眼中的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瑰宝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61502B" w:rsidRPr="006E136B" w:rsidRDefault="0061502B" w:rsidP="0061502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本地区之所以能够拥有高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品质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的佛像，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小浜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发达的商贸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也是缘由之一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数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世纪以来，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小浜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一直是生机勃勃的港口市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镇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，进入江户时代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(1603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-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1867)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尤为繁荣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。本地宗教机构在当时得到了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来自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朝廷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、统治小浜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藩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酒井家族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以及各大豪商的支持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，也因此能有机会</w:t>
      </w:r>
      <w:r w:rsidRPr="00A9331C">
        <w:rPr>
          <w:rFonts w:eastAsia="Source Han Sans CN Normal" w:hint="eastAsia"/>
          <w:bCs/>
          <w:color w:val="000000" w:themeColor="text1"/>
          <w:sz w:val="22"/>
          <w:lang w:eastAsia="zh-CN"/>
        </w:rPr>
        <w:t>获得京都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能工巧匠</w:t>
      </w:r>
      <w:r w:rsidRPr="00A9331C">
        <w:rPr>
          <w:rFonts w:eastAsia="Source Han Sans CN Normal" w:hint="eastAsia"/>
          <w:bCs/>
          <w:color w:val="000000" w:themeColor="text1"/>
          <w:sz w:val="22"/>
          <w:lang w:eastAsia="zh-CN"/>
        </w:rPr>
        <w:t>制作的珍贵雕像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61502B" w:rsidRPr="00A9331C" w:rsidRDefault="0061502B" w:rsidP="0061502B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61502B" w:rsidRPr="006E136B" w:rsidRDefault="0061502B" w:rsidP="0061502B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6E136B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反佛浪潮中的佛教保护</w:t>
      </w:r>
    </w:p>
    <w:p w:rsidR="0061502B" w:rsidRDefault="0061502B" w:rsidP="0061502B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ascii="Meiryo UI" w:eastAsia="Meiryo UI" w:hAnsi="Meiryo UI" w:cs="Meiryo UI"/>
          <w:color w:val="000000" w:themeColor="text1"/>
          <w:sz w:val="22"/>
          <w:lang w:eastAsia="zh-CN"/>
        </w:rPr>
      </w:pP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在日本，佛教与神道教的融合有着上千年的历史，直至明治政府于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1868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年发布政令，拆分两教。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废佛毁释之势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兴起，许多佛寺、佛像和各类艺术品消失在这股浪潮之中。然而，如今的若狭地区依然有供奉着神道教神明的佛寺，也有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一些佛寺里供奉着据说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是从其他地方迁来本地避难的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佛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像。许多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本来可能会被毁坏的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珍宝因本地区民众对佛教的虔诚信仰而得到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6E136B">
        <w:rPr>
          <w:rFonts w:eastAsia="Source Han Sans CN Normal"/>
          <w:bCs/>
          <w:color w:val="000000" w:themeColor="text1"/>
          <w:sz w:val="22"/>
          <w:lang w:eastAsia="zh-CN"/>
        </w:rPr>
        <w:t>保护。</w:t>
      </w:r>
      <w:bookmarkEnd w:id="0"/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2B"/>
    <w:rsid w:val="00102A26"/>
    <w:rsid w:val="00346BD8"/>
    <w:rsid w:val="0061502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4251EC-6377-43EC-9592-309FC3B8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502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02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02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02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02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02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02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502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1502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502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150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150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150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150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150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1502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150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15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02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15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0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15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02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1502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150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1502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150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2024-07-31T14:35:00Z</dcterms:created>
  <dcterms:modified xsi:type="dcterms:W3CDTF">2024-07-31T14:35:00Z</dcterms:modified>
</cp:coreProperties>
</file>