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261" w:rsidRPr="00E30A17" w:rsidRDefault="00CF0261" w:rsidP="00CF02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绳文时代的鸟滨贝冢与岭南地区</w:t>
      </w:r>
    </w:p>
    <w:p w:rsidR="00CF0261" w:rsidRPr="00E30A17" w:rsidRDefault="00CF0261" w:rsidP="00CF02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CF0261" w:rsidRPr="00E30A17" w:rsidRDefault="00CF0261" w:rsidP="00CF02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CF0261" w:rsidRPr="00E30A17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绳文时代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（约公元前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～前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年）的特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征是陶器的发展，以及在</w:t>
      </w:r>
      <w:r w:rsidRPr="00DC4E15">
        <w:rPr>
          <w:rFonts w:eastAsia="Source Han Sans CN Normal" w:hint="eastAsia"/>
          <w:bCs/>
          <w:color w:val="000000" w:themeColor="text1"/>
          <w:sz w:val="22"/>
          <w:lang w:eastAsia="zh-CN"/>
        </w:rPr>
        <w:t>以狩猎和采集为主要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生业的同时开始趋向定居的生活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。岭南地区位于福井县西南部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若狭湾沿岸，这里已经发现了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余处绳文时代的考古遗址。位于鸟滨的史前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聚落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和垃圾场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考古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遗址被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叫做</w:t>
      </w:r>
      <w:r w:rsidRPr="009A51F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“鸟滨</w:t>
      </w:r>
      <w:r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贝冢</w:t>
      </w:r>
      <w:r w:rsidRPr="009A51F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”，遗址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中发现了绳文时代上半叶民居建筑和储藏坑的遗存，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出土了大量保存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良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好的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遗物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和有机物。这些发现为后人深入了解鸟滨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聚落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的居民生活方式提供了珍贵的资料。资料显示，当时人们已经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利用附近森林、湖泊、江河与海洋的丰富资源了。</w:t>
      </w:r>
    </w:p>
    <w:p w:rsidR="00CF0261" w:rsidRPr="00E30A17" w:rsidRDefault="00CF0261" w:rsidP="00CF02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0261" w:rsidRPr="00E30A17" w:rsidRDefault="00CF0261" w:rsidP="00CF02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CF0261" w:rsidRPr="009A51F2" w:rsidRDefault="00CF0261" w:rsidP="00CF02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A51F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鸟滨</w:t>
      </w:r>
      <w:r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贝冢</w:t>
      </w:r>
      <w:r w:rsidRPr="009A51F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的发现与由来</w:t>
      </w:r>
    </w:p>
    <w:p w:rsidR="00CF0261" w:rsidRPr="00E83B18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这处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位于若狭町鸟滨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鲥川与高濑川交汇的地下深处。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由于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冰冷的地下水和贝壳中的钙质隔绝了氧气，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有效防止了氧化，所以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遗址中出土了大量保存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良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好的文物。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根据这些文物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判断，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此聚落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的居民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按季采收、加工包括贝类、可食用植物在内的多种食物，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并将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废弃的贝壳和其他垃圾丢弃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一处湖岸边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。也许因为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垃圾渐渐堆积成山，遂有</w:t>
      </w:r>
      <w:r w:rsidRPr="00E83B18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E83B1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“贝冢”</w:t>
      </w:r>
      <w:r w:rsidRPr="00E83B18">
        <w:rPr>
          <w:rFonts w:eastAsia="Source Han Sans CN Normal"/>
          <w:bCs/>
          <w:color w:val="000000" w:themeColor="text1"/>
          <w:sz w:val="22"/>
          <w:lang w:eastAsia="zh-CN"/>
        </w:rPr>
        <w:t>之称。</w:t>
      </w:r>
    </w:p>
    <w:p w:rsidR="00CF0261" w:rsidRPr="001549AC" w:rsidRDefault="00CF0261" w:rsidP="00CF02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0261" w:rsidRPr="009A51F2" w:rsidRDefault="00CF0261" w:rsidP="00CF02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A51F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动植物遗骸</w:t>
      </w:r>
    </w:p>
    <w:p w:rsidR="00CF0261" w:rsidRPr="00E30A17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出土的动物与植物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残骸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显示，人们在这里形成了一个相对稳定的永久定居点，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与绳文时代之前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以</w:t>
      </w:r>
      <w:r w:rsidRPr="004030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狩猎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和</w:t>
      </w:r>
      <w:r w:rsidRPr="0040309C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采集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为主要生业的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迁移性</w:t>
      </w:r>
      <w:r w:rsidRPr="004030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生活方式有了很大区别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。附近的湖泊、海洋和森林拥有丰富的动植物资源，为这处定居点提供了全年的食物保障。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中现已确认超过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75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种可食用的动物和植物，包括野猪、鹿、贝类水产、坚果和莓果等。</w:t>
      </w:r>
    </w:p>
    <w:p w:rsidR="00CF0261" w:rsidRPr="00E30A17" w:rsidRDefault="00CF0261" w:rsidP="00CF02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0261" w:rsidRPr="009A51F2" w:rsidRDefault="00CF0261" w:rsidP="00CF02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手</w:t>
      </w:r>
      <w:r w:rsidRPr="009A51F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工制品</w:t>
      </w:r>
    </w:p>
    <w:p w:rsidR="00CF0261" w:rsidRPr="00E30A17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鸟滨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还出土了独木舟、弓箭、斧柄、木制容器和其他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手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工制品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其中部分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物品表面还涂有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层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另一些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出土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文物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包括纽结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编织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而成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的绳索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植物纤维编织篓的残片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多枚动物骨针和一根木槌</w:t>
      </w:r>
      <w:bookmarkStart w:id="0" w:name="_Hlk144030840"/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bookmarkEnd w:id="0"/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可能用于捶打纤维使之变得柔软。此外，这里还发掘出了种类丰富的个人用品，如梳子、发饰、耳饰、手镯和吊坠挂饰等等，制作材料涵盖木头、石头、动物獠牙、鹿角、贝壳、粘土及其他材质。</w:t>
      </w:r>
    </w:p>
    <w:p w:rsidR="00CF0261" w:rsidRPr="00E30A17" w:rsidRDefault="00CF0261" w:rsidP="00CF02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0261" w:rsidRPr="009A51F2" w:rsidRDefault="00CF0261" w:rsidP="00CF0261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A51F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陶土制品</w:t>
      </w:r>
    </w:p>
    <w:p w:rsidR="00CF0261" w:rsidRPr="00E30A17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科学研究已经确认，鸟滨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所在地层出土的陶器大约出自公元前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11,700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至前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3800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年之间。其中，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公元前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4300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年至前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3800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年前后的器具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上，可明显看出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陶土制品在器型、设计装饰等方面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变化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过程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。鸟滨出土的陶器表面大多留有烟灰和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碳化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食物残渣痕迹，分析证明，这些容器曾被用于烹饪海鲜和植物。</w:t>
      </w:r>
    </w:p>
    <w:p w:rsidR="00CF0261" w:rsidRPr="00E30A17" w:rsidRDefault="00CF0261" w:rsidP="00CF0261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F0261" w:rsidRPr="00E30A17" w:rsidRDefault="00CF0261" w:rsidP="00CF0261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CF0261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这里展出了大量鸟滨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出土的陶土制品。展品依照年代顺序陈列，因此很容易看出不同时期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陶器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造型与设计上的差异。展品中有多件深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钵，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薄胎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广口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器身相对细长。陶器表面的纹饰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是用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尖锐工具或指甲刻划而成。</w:t>
      </w:r>
    </w:p>
    <w:p w:rsidR="00CF0261" w:rsidRDefault="00CF0261" w:rsidP="00CF026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这艘独木舟于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1981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年至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1982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年间出土，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是被发掘的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两艘独木舟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中较早发现的一艘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。船体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用一整棵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日本柳杉树的树干制成，据推测，当时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能是先用火焚烧，然后再借助石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工具掏空树心。此处展示的绳索和布料残片中有一根细细的双股绳，大约出自公元前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9500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年的地层中。此外，鹿角制作的挖掘工具、石斧、木头斧柄和叉鱼的骨制枪尖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都是绳文时代日常工具中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为数甚少的珍贵出土文物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。鸟滨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贝冢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有着丰富的有机物遗存，保存状态良好，种类涵盖动物骨、鱼骨、坚果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，以及成为此处遗址名字由来的</w:t>
      </w:r>
      <w:r w:rsidRPr="00E30A17">
        <w:rPr>
          <w:rFonts w:eastAsia="Source Han Sans CN Normal"/>
          <w:bCs/>
          <w:color w:val="000000" w:themeColor="text1"/>
          <w:sz w:val="22"/>
          <w:lang w:eastAsia="zh-CN"/>
        </w:rPr>
        <w:t>贝壳。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1"/>
    <w:rsid w:val="00102A26"/>
    <w:rsid w:val="00346BD8"/>
    <w:rsid w:val="00BD54C2"/>
    <w:rsid w:val="00CF0261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03EC8-107E-45B8-9DE7-B258401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02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02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02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02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02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02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02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02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0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2024-07-31T14:35:00Z</dcterms:created>
  <dcterms:modified xsi:type="dcterms:W3CDTF">2024-07-31T14:35:00Z</dcterms:modified>
</cp:coreProperties>
</file>