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F5C" w:rsidRPr="00941C2B" w:rsidRDefault="00897F5C" w:rsidP="00897F5C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北前船的停靠港：小浜与敦贺</w:t>
      </w:r>
    </w:p>
    <w:p w:rsidR="00897F5C" w:rsidRPr="00941C2B" w:rsidRDefault="00897F5C" w:rsidP="00897F5C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897F5C" w:rsidRPr="00941C2B" w:rsidRDefault="00897F5C" w:rsidP="00897F5C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897F5C" w:rsidRPr="00941C2B" w:rsidRDefault="00897F5C" w:rsidP="00897F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lang w:eastAsia="zh-CN"/>
        </w:rPr>
        <w:t>从江户时代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中期直至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（战前）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昭和时代早期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1926-1945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被称为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“北前船”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商船从濑户内海出发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一直沿着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日本海的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海岸线往返于大阪和北海道之间。它们沿途停靠许多港口码头，买卖各地货物，比如北方的鲱鱼、昆布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西部的布匹衣物、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清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酒和盐。海上贸易刺激着各个港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口城</w:t>
      </w:r>
      <w:r w:rsidRPr="007A01AE">
        <w:rPr>
          <w:rFonts w:eastAsia="Source Han Sans CN Normal"/>
          <w:color w:val="000000" w:themeColor="text1"/>
          <w:sz w:val="22"/>
          <w:lang w:eastAsia="zh-CN"/>
        </w:rPr>
        <w:t>镇的发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展，</w:t>
      </w:r>
      <w:r w:rsidRPr="005352F2">
        <w:rPr>
          <w:rFonts w:eastAsia="Source Han Sans CN Normal" w:hint="eastAsia"/>
          <w:color w:val="000000" w:themeColor="text1"/>
          <w:sz w:val="22"/>
          <w:lang w:eastAsia="zh-CN"/>
        </w:rPr>
        <w:t>为经营航运业务的商人带来了繁荣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，也为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各地的文化交流做出了巨大贡献。</w:t>
      </w:r>
    </w:p>
    <w:p w:rsidR="00897F5C" w:rsidRPr="00BB0B84" w:rsidRDefault="00897F5C" w:rsidP="00897F5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97F5C" w:rsidRPr="00941C2B" w:rsidRDefault="00897F5C" w:rsidP="00897F5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b/>
          <w:bCs/>
          <w:color w:val="000000" w:themeColor="text1"/>
          <w:sz w:val="22"/>
          <w:lang w:eastAsia="zh-CN"/>
        </w:rPr>
        <w:t>了解更多</w:t>
      </w:r>
    </w:p>
    <w:p w:rsidR="00897F5C" w:rsidRPr="002D1F2E" w:rsidRDefault="00897F5C" w:rsidP="00897F5C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941C2B">
        <w:rPr>
          <w:rFonts w:ascii="Source Han Sans CN Normal" w:eastAsia="Source Han Sans CN Normal" w:hAnsi="Source Han Sans CN Normal"/>
          <w:color w:val="000000" w:themeColor="text1"/>
          <w:sz w:val="22"/>
          <w:u w:val="single"/>
          <w:lang w:eastAsia="zh-CN"/>
        </w:rPr>
        <w:t>关于“北前船”</w:t>
      </w:r>
    </w:p>
    <w:p w:rsidR="00897F5C" w:rsidRPr="00941C2B" w:rsidRDefault="00897F5C" w:rsidP="00897F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D1F2E">
        <w:rPr>
          <w:rFonts w:eastAsia="Source Han Sans CN Normal"/>
          <w:color w:val="000000" w:themeColor="text1"/>
          <w:sz w:val="22"/>
          <w:lang w:eastAsia="zh-CN"/>
        </w:rPr>
        <w:t>在若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狭地区，如今被统称为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“北前船”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的船只有着各自不同的称呼，如千石船、大迴船、弁才船等。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北前船在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往返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起点和终点时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运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载货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物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，并且逐站停港交易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，而从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大阪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前往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江户（今东京）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的太平洋沿岸运输航船在返程时一般空舱航行，因此，北前船能确保更高的利益。</w:t>
      </w:r>
    </w:p>
    <w:p w:rsidR="00897F5C" w:rsidRPr="00941C2B" w:rsidRDefault="00897F5C" w:rsidP="00897F5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97F5C" w:rsidRPr="00941C2B" w:rsidRDefault="00897F5C" w:rsidP="00897F5C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u w:val="single"/>
          <w:lang w:eastAsia="zh-CN"/>
        </w:rPr>
        <w:t>海上贸易带来的繁荣</w:t>
      </w:r>
    </w:p>
    <w:p w:rsidR="00897F5C" w:rsidRPr="00941C2B" w:rsidRDefault="00897F5C" w:rsidP="00897F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和敦贺都是北前船的重要停靠港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，因为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这两处港口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位于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日本海航线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中段，相对靠近当时的首都京都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，往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来船只在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或敦贺卸货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，货物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转经陆路送到京都。这两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个城镇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的发展离不开北前船，是它们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从遥远地区捎来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了食物、商品与信息，刺激了本地商贸经济的发展，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并带来了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日本各地不同的文化。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特别是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敦贺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世纪后半叶达到巅峰，大量船只出入这个港口，成就了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的繁荣。</w:t>
      </w:r>
    </w:p>
    <w:p w:rsidR="00897F5C" w:rsidRPr="00905F55" w:rsidRDefault="00897F5C" w:rsidP="00897F5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97F5C" w:rsidRPr="00941C2B" w:rsidRDefault="00897F5C" w:rsidP="00897F5C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u w:val="single"/>
          <w:lang w:eastAsia="zh-CN"/>
        </w:rPr>
        <w:t>其他航路与运输手段的发展</w:t>
      </w:r>
    </w:p>
    <w:p w:rsidR="00897F5C" w:rsidRPr="00941C2B" w:rsidRDefault="00897F5C" w:rsidP="00897F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lang w:eastAsia="zh-CN"/>
        </w:rPr>
        <w:t>不久以后，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人们开拓了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被称</w:t>
      </w:r>
      <w:r w:rsidRPr="00941C2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为“西线”的航路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它经过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连接本州与九州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关门海峡，穿越濑户内海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后可以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直接停靠大阪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，因而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便捷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。但这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导致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经由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敦贺、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、琵琶湖、大津（今滋贺县）和京都的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一部分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陆路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贸易路线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逐渐萧条。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之后，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随着铁路及其他交通方式的发展，北前船渐渐式微。</w:t>
      </w:r>
    </w:p>
    <w:p w:rsidR="00897F5C" w:rsidRPr="00941C2B" w:rsidRDefault="00897F5C" w:rsidP="00897F5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97F5C" w:rsidRPr="00941C2B" w:rsidRDefault="00897F5C" w:rsidP="00897F5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b/>
          <w:bCs/>
          <w:color w:val="000000" w:themeColor="text1"/>
          <w:sz w:val="22"/>
          <w:lang w:eastAsia="zh-CN"/>
        </w:rPr>
        <w:t>展品介绍</w:t>
      </w:r>
    </w:p>
    <w:p w:rsidR="00897F5C" w:rsidRPr="00941C2B" w:rsidRDefault="00897F5C" w:rsidP="00897F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lang w:eastAsia="zh-CN"/>
        </w:rPr>
        <w:t>在这里，最引人注目的展品是一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艘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精心制作的北前船模型复制品，原件如今收藏在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的八幡神社内。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这只特别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制作的船只模型被视为守护神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船玉之灵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器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据说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，这位神明能够保佑出海平安。这种形式的船玉崇拜是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地区所独有的，在其他地方，神明的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象征物通常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都安放在真船的桅杆顶上。</w:t>
      </w:r>
    </w:p>
    <w:p w:rsidR="00897F5C" w:rsidRDefault="00897F5C" w:rsidP="00897F5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/>
          <w:color w:val="000000" w:themeColor="text1"/>
          <w:sz w:val="22"/>
          <w:lang w:eastAsia="zh-CN"/>
        </w:rPr>
        <w:t>本展区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其他展品还包括一枚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世纪中期的指南针，上面用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中国十二地支的文字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标记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方向；一块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用作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船只通行证的木牌；一本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藩北前船的船员日记复制品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。还有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北前船贸易时期若狭地区发往外地的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一些本地商品示例，比如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一尊若狭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瓦制作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的鯱</w:t>
      </w:r>
      <w:r w:rsidRPr="007A01AE">
        <w:rPr>
          <w:rFonts w:eastAsia="Source Han Sans CN Normal"/>
          <w:color w:val="000000" w:themeColor="text1"/>
          <w:sz w:val="22"/>
          <w:lang w:eastAsia="zh-CN"/>
        </w:rPr>
        <w:t>鉾（音同</w:t>
      </w:r>
      <w:r w:rsidRPr="007A01A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“虎毛”</w:t>
      </w:r>
      <w:r w:rsidRPr="007A01AE">
        <w:rPr>
          <w:rFonts w:eastAsia="Source Han Sans CN Normal"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像，它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是日本传说中虎头鱼身的神话生物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一组若狭玛瑙雕刻，包括一只母鸡和三只小鸡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5C"/>
    <w:rsid w:val="00102A26"/>
    <w:rsid w:val="00346BD8"/>
    <w:rsid w:val="00897F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8630E-2E5C-43E1-8A44-3809D92F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7F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7F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7F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7F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7F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7F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7F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7F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7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