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4B8C" w:rsidRPr="00D16350" w:rsidRDefault="00334B8C" w:rsidP="00334B8C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前川水道</w:t>
      </w:r>
    </w:p>
    <w:p/>
    <w:p w:rsidR="00334B8C" w:rsidRDefault="00334B8C" w:rsidP="00334B8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16350">
        <w:rPr>
          <w:rFonts w:eastAsia="Source Han Sans CN Normal"/>
          <w:color w:val="000000" w:themeColor="text1"/>
          <w:sz w:val="22"/>
          <w:lang w:eastAsia="zh-CN"/>
        </w:rPr>
        <w:t>这条名</w:t>
      </w:r>
      <w:r w:rsidRPr="00D1635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为“前川”的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石砌水道贯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穿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整个熊川宿，是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世纪早期政府工程的一部分，当时的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藩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政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府正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致力于将这座小村庄发展为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867709">
        <w:rPr>
          <w:rFonts w:eastAsia="Source Han Sans CN Normal"/>
          <w:color w:val="000000" w:themeColor="text1"/>
          <w:sz w:val="22"/>
          <w:lang w:eastAsia="zh-CN"/>
        </w:rPr>
        <w:t>宿场町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867709">
        <w:rPr>
          <w:rFonts w:eastAsia="Source Han Sans CN Normal"/>
          <w:color w:val="000000" w:themeColor="text1"/>
          <w:sz w:val="22"/>
          <w:lang w:eastAsia="zh-CN"/>
        </w:rPr>
        <w:t>（驿镇）。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对于本地居民来说，修建水道是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一件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好事，它提供的淡水能够同时满足农田灌溉和日常用水两方面的需求。带有亲水平台的石阶</w:t>
      </w:r>
      <w:r w:rsidRPr="00D1635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被称为“川门”，</w:t>
      </w:r>
      <w:r w:rsidRPr="00D16350">
        <w:rPr>
          <w:rFonts w:eastAsia="Source Han Sans CN Normal" w:hint="eastAsia"/>
          <w:color w:val="000000" w:themeColor="text1"/>
          <w:sz w:val="22"/>
          <w:lang w:eastAsia="zh-CN"/>
        </w:rPr>
        <w:t>沿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水道修建，每隔一段就有一个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平台紧贴水面，方便人们日常洗衣、洗菜使用。行经宿场町的旅人和马匹都可以取用自店铺前流过的清水解渴，补满水囊。</w:t>
      </w:r>
    </w:p>
    <w:p w:rsidR="00334B8C" w:rsidRDefault="00334B8C" w:rsidP="00334B8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16350">
        <w:rPr>
          <w:rFonts w:eastAsia="Source Han Sans CN Normal"/>
          <w:color w:val="000000" w:themeColor="text1"/>
          <w:sz w:val="22"/>
          <w:lang w:eastAsia="zh-CN"/>
        </w:rPr>
        <w:t>前川的另一个用途是方便安装</w:t>
      </w:r>
      <w:r w:rsidRPr="002A733F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“芋洗器”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。这是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一种利用水车改造的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削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土豆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皮的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装置。一根杆穿过带桨叶的木桶中心，然后插进水道两侧的石墙缝隙里，悬在水上。流水推动桨叶，带动木桶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回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转，桶里的土豆便滚动起来被洗剥干净。</w:t>
      </w:r>
    </w:p>
    <w:p w:rsidR="00334B8C" w:rsidRDefault="00334B8C" w:rsidP="00334B8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16350">
        <w:rPr>
          <w:rFonts w:eastAsia="Source Han Sans CN Normal"/>
          <w:bCs/>
          <w:color w:val="000000" w:themeColor="text1"/>
          <w:sz w:val="22"/>
          <w:lang w:eastAsia="zh-CN"/>
        </w:rPr>
        <w:t>随着现代管道铺设系统的出现，这条水道不再用作饮用水的水源和洗濯场所。可它依然能在冬天冲走积雪，为炎夏消解暑热，是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本</w:t>
      </w:r>
      <w:r w:rsidRPr="00D16350">
        <w:rPr>
          <w:rFonts w:eastAsia="Source Han Sans CN Normal"/>
          <w:bCs/>
          <w:color w:val="000000" w:themeColor="text1"/>
          <w:sz w:val="22"/>
          <w:lang w:eastAsia="zh-CN"/>
        </w:rPr>
        <w:t>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区</w:t>
      </w:r>
      <w:r w:rsidRPr="00D16350">
        <w:rPr>
          <w:rFonts w:eastAsia="Source Han Sans CN Normal"/>
          <w:bCs/>
          <w:color w:val="000000" w:themeColor="text1"/>
          <w:sz w:val="22"/>
          <w:lang w:eastAsia="zh-CN"/>
        </w:rPr>
        <w:t>传统风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貌</w:t>
      </w:r>
      <w:r w:rsidRPr="00D16350">
        <w:rPr>
          <w:rFonts w:eastAsia="Source Han Sans CN Normal"/>
          <w:bCs/>
          <w:color w:val="000000" w:themeColor="text1"/>
          <w:sz w:val="22"/>
          <w:lang w:eastAsia="zh-CN"/>
        </w:rPr>
        <w:t>中不可或缺的一份子。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8C"/>
    <w:rsid w:val="00102A26"/>
    <w:rsid w:val="00334B8C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A7ACBC-BC04-445E-8AA5-E9E27C83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4B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B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B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B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B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B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B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4B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4B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4B8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34B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4B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4B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4B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4B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4B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4B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4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B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4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B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4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B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4B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4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4B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4B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2024-07-31T14:38:00Z</dcterms:created>
  <dcterms:modified xsi:type="dcterms:W3CDTF">2024-07-31T14:38:00Z</dcterms:modified>
</cp:coreProperties>
</file>