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C10A2" w:rsidRPr="006D5289" w:rsidRDefault="003C10A2" w:rsidP="003C10A2">
      <w:pPr>
        <w:rPr>
          <w:rFonts w:eastAsia="Source Han Sans CN Normal"/>
          <w:bCs/>
          <w:color w:val="000000" w:themeColor="text1"/>
          <w:sz w:val="22"/>
          <w:lang w:eastAsia="zh-CN"/>
        </w:rPr>
      </w:pPr>
      <w:r>
        <w:rPr>
          <w:b/>
        </w:rPr>
        <w:t>熊川宿：下之町区</w:t>
      </w:r>
    </w:p>
    <w:p/>
    <w:p w:rsidR="003C10A2" w:rsidRPr="006D5289" w:rsidRDefault="003C10A2" w:rsidP="003C10A2">
      <w:pPr>
        <w:ind w:firstLineChars="200" w:firstLine="440"/>
        <w:rPr>
          <w:rFonts w:eastAsia="Source Han Sans CN Normal"/>
          <w:color w:val="000000" w:themeColor="text1"/>
          <w:sz w:val="22"/>
          <w:lang w:eastAsia="zh-CN"/>
        </w:rPr>
      </w:pPr>
      <w:r w:rsidRPr="006D5289">
        <w:rPr>
          <w:rFonts w:eastAsia="Source Han Sans CN Normal"/>
          <w:color w:val="000000" w:themeColor="text1"/>
          <w:sz w:val="22"/>
          <w:lang w:eastAsia="zh-CN"/>
        </w:rPr>
        <w:t>熊川宿是一个繁华的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“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宿场</w:t>
      </w:r>
      <w:r w:rsidRPr="00594CFA">
        <w:rPr>
          <w:rFonts w:eastAsia="Source Han Sans CN Normal"/>
          <w:color w:val="000000" w:themeColor="text1"/>
          <w:sz w:val="22"/>
          <w:lang w:eastAsia="zh-CN"/>
        </w:rPr>
        <w:t>町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”</w:t>
      </w:r>
      <w:r w:rsidRPr="00594CFA">
        <w:rPr>
          <w:rFonts w:eastAsia="Source Han Sans CN Normal"/>
          <w:color w:val="000000" w:themeColor="text1"/>
          <w:sz w:val="22"/>
          <w:lang w:eastAsia="zh-CN"/>
        </w:rPr>
        <w:t>（驿镇），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主要为</w:t>
      </w:r>
      <w:r w:rsidRPr="00594CFA">
        <w:rPr>
          <w:rFonts w:eastAsia="Source Han Sans CN Normal"/>
          <w:color w:val="000000" w:themeColor="text1"/>
          <w:sz w:val="22"/>
          <w:lang w:eastAsia="zh-CN"/>
        </w:rPr>
        <w:t>若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狭街道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沿途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的货运往来提供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服务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。若狭街道是连接若狭地区与首都京都的主要商道。这座历史悠久的宿场町共分三个区，分别是上之町、中之町与下之町。</w:t>
      </w:r>
    </w:p>
    <w:p w:rsidR="003C10A2" w:rsidRPr="009E5ACF" w:rsidRDefault="003C10A2" w:rsidP="003C10A2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40" w:lineRule="atLeast"/>
        <w:rPr>
          <w:rFonts w:eastAsia="Source Han Sans CN Normal"/>
          <w:bCs/>
          <w:color w:val="000000" w:themeColor="text1"/>
          <w:sz w:val="22"/>
          <w:lang w:eastAsia="zh-CN"/>
        </w:rPr>
      </w:pPr>
    </w:p>
    <w:p w:rsidR="003C10A2" w:rsidRPr="006D5289" w:rsidRDefault="003C10A2" w:rsidP="003C10A2">
      <w:pPr>
        <w:rPr>
          <w:rFonts w:eastAsia="Source Han Sans CN Normal"/>
          <w:color w:val="000000" w:themeColor="text1"/>
          <w:sz w:val="22"/>
          <w:u w:val="single"/>
          <w:lang w:eastAsia="zh-CN"/>
        </w:rPr>
      </w:pPr>
      <w:r w:rsidRPr="006D5289">
        <w:rPr>
          <w:rFonts w:eastAsia="Source Han Sans CN Normal"/>
          <w:color w:val="000000" w:themeColor="text1"/>
          <w:sz w:val="22"/>
          <w:u w:val="single"/>
          <w:lang w:eastAsia="zh-CN"/>
        </w:rPr>
        <w:t>下之町区</w:t>
      </w:r>
    </w:p>
    <w:p w:rsidR="003C10A2" w:rsidRDefault="003C10A2" w:rsidP="003C10A2">
      <w:pPr>
        <w:ind w:firstLineChars="200" w:firstLine="440"/>
        <w:rPr>
          <w:rFonts w:eastAsia="Source Han Sans CN Normal"/>
          <w:color w:val="000000" w:themeColor="text1"/>
          <w:sz w:val="22"/>
          <w:lang w:eastAsia="zh-CN"/>
        </w:rPr>
      </w:pPr>
      <w:r w:rsidRPr="006D5289">
        <w:rPr>
          <w:rFonts w:eastAsia="Source Han Sans CN Normal"/>
          <w:color w:val="000000" w:themeColor="text1"/>
          <w:sz w:val="22"/>
          <w:lang w:eastAsia="zh-CN"/>
        </w:rPr>
        <w:t>下之町是熊川宿最接近</w:t>
      </w:r>
      <w:r w:rsidRPr="00594CFA">
        <w:rPr>
          <w:rFonts w:eastAsia="Source Han Sans CN Normal"/>
          <w:color w:val="000000" w:themeColor="text1"/>
          <w:sz w:val="22"/>
          <w:lang w:eastAsia="zh-CN"/>
        </w:rPr>
        <w:t>港口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城</w:t>
      </w:r>
      <w:r w:rsidRPr="00594CFA">
        <w:rPr>
          <w:rFonts w:eastAsia="Source Han Sans CN Normal"/>
          <w:color w:val="000000" w:themeColor="text1"/>
          <w:sz w:val="22"/>
          <w:lang w:eastAsia="zh-CN"/>
        </w:rPr>
        <w:t>镇</w:t>
      </w:r>
      <w:r>
        <w:rPr>
          <w:rFonts w:eastAsia="Source Han Sans CN Normal"/>
          <w:color w:val="000000" w:themeColor="text1"/>
          <w:sz w:val="22"/>
          <w:lang w:eastAsia="zh-CN"/>
        </w:rPr>
        <w:t>小浜</w:t>
      </w:r>
      <w:r w:rsidRPr="00594CFA">
        <w:rPr>
          <w:rFonts w:eastAsia="Source Han Sans CN Normal"/>
          <w:color w:val="000000" w:themeColor="text1"/>
          <w:sz w:val="22"/>
          <w:lang w:eastAsia="zh-CN"/>
        </w:rPr>
        <w:t>的区域。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过去</w:t>
      </w:r>
      <w:r w:rsidRPr="00594CFA">
        <w:rPr>
          <w:rFonts w:eastAsia="Source Han Sans CN Normal"/>
          <w:color w:val="000000" w:themeColor="text1"/>
          <w:sz w:val="22"/>
          <w:lang w:eastAsia="zh-CN"/>
        </w:rPr>
        <w:t>这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里的膳宿设施为许多沿着若狭街道行经本地的旅人提供落脚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过夜之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处。下之町入口处附近的石碑是为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孝子“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与七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”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而立，他被认为是熊川宿孝亲之道的典范人物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。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相传与七和妻子生活极度贫困，却从未让年迈的双亲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忍饥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挨饿。不远处有一处以与七为名的休憩设施，常常举办有关若狭文化的展览、体验课程和讲座。</w:t>
      </w:r>
    </w:p>
    <w:p w:rsidR="003C10A2" w:rsidRDefault="003C10A2" w:rsidP="003C10A2">
      <w:pPr>
        <w:ind w:firstLineChars="200" w:firstLine="440"/>
        <w:rPr>
          <w:rFonts w:eastAsia="Source Han Sans CN Normal"/>
          <w:color w:val="000000" w:themeColor="text1"/>
          <w:sz w:val="22"/>
          <w:lang w:eastAsia="zh-CN"/>
        </w:rPr>
      </w:pPr>
      <w:r w:rsidRPr="006D5289">
        <w:rPr>
          <w:rFonts w:eastAsia="Source Han Sans CN Normal"/>
          <w:color w:val="000000" w:themeColor="text1"/>
          <w:sz w:val="22"/>
          <w:lang w:eastAsia="zh-CN"/>
        </w:rPr>
        <w:t>下之町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还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是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三星米其林餐厅“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菊乃井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”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的创始人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——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村田寅吉旧居所在地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。这家餐厅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于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1912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年在京都创立。在村田寅吉的孙子、菊乃井的第三代掌门人的支持下，旧居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被改造为资料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馆向公众开放</w:t>
      </w:r>
      <w:r>
        <w:rPr>
          <w:rFonts w:eastAsia="Source Han Sans CN Normal" w:hint="eastAsia"/>
          <w:color w:val="000000" w:themeColor="text1"/>
          <w:sz w:val="22"/>
          <w:lang w:eastAsia="zh-CN"/>
        </w:rPr>
        <w:t>。这家</w:t>
      </w:r>
      <w:r w:rsidRPr="00871802">
        <w:rPr>
          <w:rFonts w:ascii="Source Han Sans CN Normal" w:eastAsia="Source Han Sans CN Normal" w:hAnsi="Source Han Sans CN Normal"/>
          <w:color w:val="000000" w:themeColor="text1"/>
          <w:sz w:val="22"/>
          <w:lang w:eastAsia="zh-CN"/>
        </w:rPr>
        <w:t>“村田馆”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专注于介绍若狭地区的饮食文化。</w:t>
      </w:r>
    </w:p>
    <w:p w:rsidR="003C10A2" w:rsidRDefault="003C10A2" w:rsidP="003C10A2">
      <w:pPr>
        <w:ind w:firstLineChars="200" w:firstLine="440"/>
        <w:rPr>
          <w:rFonts w:eastAsia="Source Han Sans CN Normal"/>
          <w:bCs/>
          <w:color w:val="000000" w:themeColor="text1"/>
          <w:sz w:val="22"/>
          <w:lang w:eastAsia="zh-CN"/>
        </w:rPr>
      </w:pP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在下之町和中之町之间，有一处</w:t>
      </w:r>
      <w:r w:rsidRPr="00606680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“</w:t>
      </w:r>
      <w:r w:rsidRPr="00520E3A">
        <w:rPr>
          <w:rFonts w:eastAsia="思源黑体 CN Normal"/>
          <w:bCs/>
          <w:color w:val="000000" w:themeColor="text1"/>
          <w:sz w:val="22"/>
          <w:lang w:eastAsia="zh-CN"/>
        </w:rPr>
        <w:t>L</w:t>
      </w:r>
      <w:r w:rsidRPr="00606680">
        <w:rPr>
          <w:rFonts w:ascii="Source Han Sans TW Normal" w:eastAsia="Source Han Sans TW Normal" w:hAnsi="Source Han Sans TW Normal"/>
          <w:bCs/>
          <w:color w:val="000000" w:themeColor="text1"/>
          <w:sz w:val="22"/>
          <w:lang w:eastAsia="zh-CN"/>
        </w:rPr>
        <w:t>”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形的弯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角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，称</w:t>
      </w:r>
      <w:r w:rsidRPr="006D5289">
        <w:rPr>
          <w:rFonts w:ascii="Source Han Sans CN Normal" w:eastAsia="Source Han Sans CN Normal" w:hAnsi="Source Han Sans CN Normal"/>
          <w:bCs/>
          <w:color w:val="000000" w:themeColor="text1"/>
          <w:sz w:val="22"/>
          <w:lang w:eastAsia="zh-CN"/>
        </w:rPr>
        <w:t>为</w:t>
      </w:r>
      <w:r w:rsidRPr="006D5289">
        <w:rPr>
          <w:rFonts w:ascii="Source Han Sans CN Normal" w:eastAsia="Source Han Sans CN Normal" w:hAnsi="Source Han Sans CN Normal"/>
          <w:color w:val="000000" w:themeColor="text1"/>
          <w:sz w:val="22"/>
          <w:lang w:eastAsia="zh-CN"/>
        </w:rPr>
        <w:t>“</w:t>
      </w:r>
      <w:r w:rsidRPr="000F2567">
        <w:rPr>
          <w:rFonts w:ascii="Meiryo UI" w:eastAsia="Meiryo UI" w:hAnsi="Meiryo UI" w:cs="Arial" w:hint="eastAsia"/>
          <w:bCs/>
          <w:color w:val="000000" w:themeColor="text1"/>
          <w:sz w:val="22"/>
        </w:rPr>
        <w:t>ま</w:t>
      </w:r>
      <w:r w:rsidRPr="00520E3A">
        <w:rPr>
          <w:rFonts w:ascii="Meiryo UI" w:eastAsia="Meiryo UI" w:hAnsi="Meiryo UI"/>
          <w:color w:val="000000" w:themeColor="text1"/>
          <w:sz w:val="22"/>
        </w:rPr>
        <w:t>がり</w:t>
      </w:r>
      <w:r w:rsidRPr="006D5289">
        <w:rPr>
          <w:rFonts w:ascii="Source Han Sans CN Normal" w:eastAsia="Source Han Sans CN Normal" w:hAnsi="Source Han Sans CN Normal"/>
          <w:color w:val="000000" w:themeColor="text1"/>
          <w:sz w:val="22"/>
          <w:lang w:eastAsia="zh-CN"/>
        </w:rPr>
        <w:t>”</w:t>
      </w:r>
      <w:r w:rsidRPr="006D5289">
        <w:rPr>
          <w:rFonts w:eastAsia="Source Han Sans CN Normal"/>
          <w:color w:val="000000" w:themeColor="text1"/>
          <w:sz w:val="22"/>
          <w:lang w:eastAsia="zh-CN"/>
        </w:rPr>
        <w:t>(magari)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。类似的结构常常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以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防御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工事形制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出现在城下</w:t>
      </w:r>
      <w:r w:rsidRPr="002C158A">
        <w:rPr>
          <w:rFonts w:eastAsia="Source Han Sans CN Normal"/>
          <w:bCs/>
          <w:color w:val="000000" w:themeColor="text1"/>
          <w:sz w:val="22"/>
          <w:lang w:eastAsia="zh-CN"/>
        </w:rPr>
        <w:t>町（围绕城</w:t>
      </w:r>
      <w:r w:rsidRPr="002C158A">
        <w:rPr>
          <w:rFonts w:eastAsia="Source Han Sans CN Normal" w:hint="eastAsia"/>
          <w:bCs/>
          <w:color w:val="000000" w:themeColor="text1"/>
          <w:sz w:val="22"/>
          <w:lang w:eastAsia="zh-CN"/>
        </w:rPr>
        <w:t>郭</w:t>
      </w:r>
      <w:r w:rsidRPr="002C158A">
        <w:rPr>
          <w:rFonts w:eastAsia="Source Han Sans CN Normal"/>
          <w:bCs/>
          <w:color w:val="000000" w:themeColor="text1"/>
          <w:sz w:val="22"/>
          <w:lang w:eastAsia="zh-CN"/>
        </w:rPr>
        <w:t>发展起来的市镇）</w:t>
      </w:r>
      <w:r w:rsidRPr="00594CFA">
        <w:rPr>
          <w:rFonts w:eastAsia="Source Han Sans CN Normal"/>
          <w:bCs/>
          <w:color w:val="000000" w:themeColor="text1"/>
          <w:sz w:val="22"/>
          <w:lang w:eastAsia="zh-CN"/>
        </w:rPr>
        <w:t>内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，用以阻拦来犯者，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延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缓敌人入侵的速度。在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15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、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16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两个世纪间，熊川宿附近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曾经坐落着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一座山顶城堡，当时这处弯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角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应该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就位于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这座小镇的西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端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。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从它在</w:t>
      </w:r>
      <w:r w:rsidRPr="00B579B8">
        <w:rPr>
          <w:rFonts w:eastAsia="Source Han Sans CN Normal" w:hint="eastAsia"/>
          <w:bCs/>
          <w:color w:val="000000" w:themeColor="text1"/>
          <w:sz w:val="22"/>
          <w:lang w:eastAsia="zh-CN"/>
        </w:rPr>
        <w:t>熊川宿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的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方位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不难看出，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下之町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应该是最晚开发的一个区域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。尽管如此，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这里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依然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拥有与上之町和中之町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类似的历史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氛围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，保留着许多传统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“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町</w:t>
      </w:r>
      <w:r>
        <w:rPr>
          <w:rFonts w:eastAsia="Source Han Sans CN Normal" w:hint="eastAsia"/>
          <w:bCs/>
          <w:color w:val="000000" w:themeColor="text1"/>
          <w:sz w:val="22"/>
          <w:lang w:eastAsia="zh-CN"/>
        </w:rPr>
        <w:t>家</w:t>
      </w:r>
      <w:r w:rsidRPr="002C158A">
        <w:rPr>
          <w:rFonts w:eastAsia="Source Han Sans CN Normal" w:hint="eastAsia"/>
          <w:bCs/>
          <w:color w:val="000000" w:themeColor="text1"/>
          <w:sz w:val="22"/>
          <w:lang w:eastAsia="zh-CN"/>
        </w:rPr>
        <w:t>”</w:t>
      </w:r>
      <w:r w:rsidRPr="002C158A">
        <w:rPr>
          <w:rFonts w:eastAsia="Source Han Sans CN Normal"/>
          <w:bCs/>
          <w:color w:val="000000" w:themeColor="text1"/>
          <w:sz w:val="22"/>
          <w:lang w:eastAsia="zh-CN"/>
        </w:rPr>
        <w:t>（商人或工匠的住宅，兼有店铺或工坊），其中</w:t>
      </w:r>
      <w:r w:rsidRPr="006D5289">
        <w:rPr>
          <w:rFonts w:eastAsia="Source Han Sans CN Normal"/>
          <w:bCs/>
          <w:color w:val="000000" w:themeColor="text1"/>
          <w:sz w:val="22"/>
          <w:lang w:eastAsia="zh-CN"/>
        </w:rPr>
        <w:t>大部分至今仍是私人住宅。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Microsoft YaHei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A2"/>
    <w:rsid w:val="00102A26"/>
    <w:rsid w:val="00346BD8"/>
    <w:rsid w:val="003C10A2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360538-780B-4134-A36A-9EDC255D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0A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0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0A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0A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0A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0A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0A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0A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10A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10A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10A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10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10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10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10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10A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10A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10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1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0A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10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0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10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0A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10A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1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10A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10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2024-07-31T14:38:00Z</dcterms:created>
  <dcterms:modified xsi:type="dcterms:W3CDTF">2024-07-31T14:38:00Z</dcterms:modified>
</cp:coreProperties>
</file>