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AF4" w:rsidRPr="006D5289" w:rsidRDefault="00A36AF4" w:rsidP="00A36AF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若狭街道</w:t>
      </w:r>
    </w:p>
    <w:p/>
    <w:p w:rsidR="00A36AF4" w:rsidRPr="006D5289" w:rsidRDefault="00A36AF4" w:rsidP="00A36AF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自古以来，若狭街道就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是一条把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海产品及其他货物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港口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城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镇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运至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古都奈良和京都的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要道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。在江户时代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4A6F74">
        <w:rPr>
          <w:rFonts w:eastAsia="Source Han Sans CN Normal"/>
          <w:bCs/>
          <w:color w:val="000000" w:themeColor="text1"/>
          <w:sz w:val="22"/>
          <w:lang w:eastAsia="zh-CN"/>
        </w:rPr>
        <w:t>1603-1867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，它是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商贸路网诸多道路中最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热闹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的一条。若狭街道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始于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4A6F74">
        <w:rPr>
          <w:rFonts w:eastAsia="Source Han Sans CN Normal"/>
          <w:color w:val="000000" w:themeColor="text1"/>
          <w:sz w:val="22"/>
          <w:lang w:eastAsia="zh-CN"/>
        </w:rPr>
        <w:t>，过熊川宿，翻越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保坂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峠</w:t>
      </w:r>
      <w:r w:rsidRPr="004A6F74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音</w:t>
      </w:r>
      <w:r w:rsidRPr="004A6F7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同“卡”）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山口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，一路向南，依次途经朽木村、大原和八濑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各村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，最终抵达京都北部的出町柳。</w:t>
      </w:r>
    </w:p>
    <w:p w:rsidR="00A36AF4" w:rsidRPr="006D5289" w:rsidRDefault="00A36AF4" w:rsidP="00A36AF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36AF4" w:rsidRPr="006D5289" w:rsidRDefault="00A36AF4" w:rsidP="00A36AF4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历史文献中的</w:t>
      </w: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若狭街道</w:t>
      </w:r>
    </w:p>
    <w:p w:rsidR="00A36AF4" w:rsidRPr="006D5289" w:rsidRDefault="00A36AF4" w:rsidP="00A36AF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江户时代若狭街道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沿线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的货运和商贸活动都有记录可查，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比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如《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市场仲买文书》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这也让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们能够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推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算出当时行旅的规模。此外，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世纪中叶出版的一些图书中也保留着一些有关记载，例如，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关于疏通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与熊川宿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之间的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船运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河道的建设项目；某一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总计数百头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马匹出入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”（驿镇）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的具体记录等。</w:t>
      </w:r>
    </w:p>
    <w:p w:rsidR="00A36AF4" w:rsidRPr="00B83188" w:rsidRDefault="00A36AF4" w:rsidP="00A36AF4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A36AF4" w:rsidRPr="006D5289" w:rsidRDefault="00A36AF4" w:rsidP="00A36AF4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u w:val="single"/>
          <w:lang w:eastAsia="zh-CN"/>
        </w:rPr>
        <w:t>朝圣之</w:t>
      </w: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路的一部分</w:t>
      </w:r>
    </w:p>
    <w:p w:rsidR="00A36AF4" w:rsidRDefault="00A36AF4" w:rsidP="00A36AF4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FF0000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除了是商贸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要道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之外，若狭街道还在宗教生活中扮演着重要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角色。本州岛</w:t>
      </w:r>
      <w:r w:rsidRPr="002C158A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中部有一条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西国三十三所观音巡礼路线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”，</w:t>
      </w:r>
      <w:r w:rsidRPr="002C158A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横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跨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府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县</w:t>
      </w:r>
      <w:r w:rsidRPr="002C158A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（兵库县、京都府、大阪府、和歌山县、奈良县、滋贺县、岐阜县），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连接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33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处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供奉观音菩萨的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寺院，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被列入日本遗产名录</w:t>
      </w:r>
      <w:r w:rsidRPr="002C158A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C158A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若狭街道就连接着这条朝圣之路中的两站——松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尾寺和宝严寺。据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世纪早期熊川宿的商贸记录显示，有时候，沿若狭街道参拜并投宿宿场町的巡礼者可达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百人之多。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F4"/>
    <w:rsid w:val="00102A26"/>
    <w:rsid w:val="00346BD8"/>
    <w:rsid w:val="00A36AF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5FB00-7622-41E5-871E-6A67BE01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6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6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6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6A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6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6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6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6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6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6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6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6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6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6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6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6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6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