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5FA8" w:rsidRPr="009F54B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茶室与茶庭——打造隐居之所</w:t>
      </w:r>
    </w:p>
    <w:p w:rsidR="00025FA8" w:rsidRPr="009F54B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侘茶：简朴的美学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世纪，日本的权贵精英阶层开始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狭窄朴素的茶室空间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接待其他武将或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促成联盟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的中介人。这些平日享尽奢华的男人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们会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俯身从低矮的门道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进入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茶室，置身如同林中隐士居住的简陋茅屋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，围坐在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茶炉边。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达官显贵追求的正是一种被称作“</w:t>
      </w:r>
      <w:r w:rsidRPr="00944012">
        <w:rPr>
          <w:rFonts w:eastAsia="Source Han Sans CN Normal"/>
          <w:bCs/>
          <w:color w:val="000000" w:themeColor="text1"/>
          <w:sz w:val="22"/>
          <w:lang w:eastAsia="zh-CN"/>
        </w:rPr>
        <w:t>侘茶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”的茶道美学。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世纪前，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热衷于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饮茶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文化的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主要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僧侣、贵族和高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阶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武士。举办茶会的场所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一般设在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名门望族宽阔奢华的厅堂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或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寺庙的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佛堂，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喜欢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使用从中国进口的高级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茶具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。然而侘茶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注重选用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普通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原料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和简单的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工艺，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极简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装饰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来体现朴素与优雅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46ED9">
        <w:rPr>
          <w:rFonts w:eastAsia="Source Han Sans CN Normal" w:hint="eastAsia"/>
          <w:bCs/>
          <w:color w:val="000000" w:themeColor="text1"/>
          <w:sz w:val="22"/>
          <w:lang w:eastAsia="zh-CN"/>
        </w:rPr>
        <w:t>侘茶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最早的发起人是僧侣村田珠光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(1423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1502)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，他的主张得到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大坂（今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CN"/>
        </w:rPr>
        <w:t>大阪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CN"/>
        </w:rPr>
        <w:t>）</w:t>
      </w:r>
      <w:r w:rsidRPr="00284966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富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商武野绍鸥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1502-1555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认同，并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弟子千利休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(1522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1591)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继承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，后者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最终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成为日本历史上最有影响力的茶人之一。千利休拥有各大割据军阀作为强大后盾，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也许正是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在他们的推崇下，侘茶在整个武士阶层流传开来，继而成为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今日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茶道的主流美学。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千利休的理想茶室</w:t>
      </w:r>
    </w:p>
    <w:p w:rsidR="00025FA8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sz w:val="22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千利休与许多茶人都认为，茶室应有山间小屋之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意境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。因此，许多茶</w:t>
      </w:r>
      <w:r w:rsidRPr="00C94E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室以“庵”命</w:t>
      </w:r>
      <w:r w:rsidRPr="00E333D3">
        <w:rPr>
          <w:rFonts w:eastAsia="Source Han Sans CN Normal"/>
          <w:bCs/>
          <w:color w:val="000000" w:themeColor="text1"/>
          <w:sz w:val="22"/>
          <w:lang w:eastAsia="zh-CN"/>
        </w:rPr>
        <w:t>名，汉字</w:t>
      </w:r>
      <w:r w:rsidRPr="00E333D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“庵”原</w:t>
      </w:r>
      <w:r w:rsidRPr="00E333D3">
        <w:rPr>
          <w:rFonts w:eastAsia="Source Han Sans CN Normal"/>
          <w:bCs/>
          <w:color w:val="000000" w:themeColor="text1"/>
          <w:sz w:val="22"/>
          <w:lang w:eastAsia="zh-CN"/>
        </w:rPr>
        <w:t>意为茅草屋，可引申出</w:t>
      </w:r>
      <w:r w:rsidRPr="00E333D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“避世、隐居所”</w:t>
      </w:r>
      <w:r w:rsidRPr="00E333D3">
        <w:rPr>
          <w:rFonts w:eastAsia="Source Han Sans CN Normal"/>
          <w:bCs/>
          <w:color w:val="000000" w:themeColor="text1"/>
          <w:sz w:val="22"/>
          <w:lang w:eastAsia="zh-CN"/>
        </w:rPr>
        <w:t>的意义</w:t>
      </w:r>
      <w:r w:rsidRPr="00C94E56">
        <w:rPr>
          <w:rFonts w:eastAsia="Source Han Sans CN Normal"/>
          <w:bCs/>
          <w:sz w:val="22"/>
          <w:lang w:eastAsia="zh-CN"/>
        </w:rPr>
        <w:t>。千利休偏</w:t>
      </w:r>
      <w:r w:rsidRPr="00C94E56">
        <w:rPr>
          <w:rFonts w:ascii="Source Han Sans CN Normal" w:eastAsia="Source Han Sans CN Normal" w:hAnsi="Source Han Sans CN Normal"/>
          <w:bCs/>
          <w:sz w:val="22"/>
          <w:lang w:eastAsia="zh-CN"/>
        </w:rPr>
        <w:t>好“山里”</w:t>
      </w:r>
      <w:r w:rsidRPr="00C94E56">
        <w:rPr>
          <w:rFonts w:eastAsia="Source Han Sans CN Normal"/>
          <w:bCs/>
          <w:sz w:val="22"/>
          <w:lang w:eastAsia="zh-CN"/>
        </w:rPr>
        <w:t>这一设计理念，为营造</w:t>
      </w:r>
      <w:r>
        <w:rPr>
          <w:rFonts w:eastAsia="Source Han Sans CN Normal" w:hint="eastAsia"/>
          <w:bCs/>
          <w:sz w:val="22"/>
          <w:lang w:eastAsia="zh-CN"/>
        </w:rPr>
        <w:t>朴实简约</w:t>
      </w:r>
      <w:r w:rsidRPr="00C94E56">
        <w:rPr>
          <w:rFonts w:eastAsia="Source Han Sans CN Normal"/>
          <w:bCs/>
          <w:sz w:val="22"/>
          <w:lang w:eastAsia="zh-CN"/>
        </w:rPr>
        <w:t>的氛围，</w:t>
      </w:r>
      <w:r>
        <w:rPr>
          <w:rFonts w:eastAsia="Source Han Sans CN Normal" w:hint="eastAsia"/>
          <w:bCs/>
          <w:sz w:val="22"/>
          <w:lang w:eastAsia="zh-CN"/>
        </w:rPr>
        <w:t>他</w:t>
      </w:r>
      <w:r w:rsidRPr="00C94E56">
        <w:rPr>
          <w:rFonts w:eastAsia="Source Han Sans CN Normal"/>
          <w:bCs/>
          <w:sz w:val="22"/>
          <w:lang w:eastAsia="zh-CN"/>
        </w:rPr>
        <w:t>在茶室周围</w:t>
      </w:r>
      <w:r>
        <w:rPr>
          <w:rFonts w:eastAsia="Source Han Sans CN Normal" w:hint="eastAsia"/>
          <w:bCs/>
          <w:sz w:val="22"/>
          <w:lang w:eastAsia="zh-CN"/>
        </w:rPr>
        <w:t>修建</w:t>
      </w:r>
      <w:r w:rsidRPr="00C94E56">
        <w:rPr>
          <w:rFonts w:eastAsia="Source Han Sans CN Normal"/>
          <w:bCs/>
          <w:sz w:val="22"/>
          <w:lang w:eastAsia="zh-CN"/>
        </w:rPr>
        <w:t>茶庭，</w:t>
      </w:r>
      <w:r>
        <w:rPr>
          <w:rFonts w:eastAsia="Source Han Sans CN Normal" w:hint="eastAsia"/>
          <w:bCs/>
          <w:sz w:val="22"/>
          <w:lang w:eastAsia="zh-CN"/>
        </w:rPr>
        <w:t>并将</w:t>
      </w:r>
      <w:r w:rsidRPr="00C94E56">
        <w:rPr>
          <w:rFonts w:eastAsia="Source Han Sans CN Normal"/>
          <w:bCs/>
          <w:sz w:val="22"/>
          <w:lang w:eastAsia="zh-CN"/>
        </w:rPr>
        <w:t>二者结合为同一个意象空间。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sz w:val="22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千利休</w:t>
      </w:r>
      <w:r w:rsidRPr="00C407C1">
        <w:rPr>
          <w:rFonts w:eastAsia="Source Han Sans CN Normal" w:hint="eastAsia"/>
          <w:bCs/>
          <w:sz w:val="22"/>
          <w:lang w:eastAsia="zh-CN"/>
        </w:rPr>
        <w:t>理想中的茶</w:t>
      </w:r>
      <w:r>
        <w:rPr>
          <w:rFonts w:eastAsia="Source Han Sans CN Normal" w:hint="eastAsia"/>
          <w:bCs/>
          <w:sz w:val="22"/>
          <w:lang w:eastAsia="zh-CN"/>
        </w:rPr>
        <w:t>室</w:t>
      </w:r>
      <w:r w:rsidRPr="00C407C1">
        <w:rPr>
          <w:rFonts w:eastAsia="Source Han Sans CN Normal" w:hint="eastAsia"/>
          <w:bCs/>
          <w:sz w:val="22"/>
          <w:lang w:eastAsia="zh-CN"/>
        </w:rPr>
        <w:t>是一座独立小屋</w:t>
      </w:r>
      <w:r>
        <w:rPr>
          <w:rFonts w:eastAsia="Source Han Sans CN Normal" w:hint="eastAsia"/>
          <w:bCs/>
          <w:sz w:val="22"/>
          <w:lang w:eastAsia="zh-CN"/>
        </w:rPr>
        <w:t>，</w:t>
      </w:r>
      <w:r w:rsidRPr="00C407C1">
        <w:rPr>
          <w:rFonts w:eastAsia="Source Han Sans CN Normal" w:hint="eastAsia"/>
          <w:bCs/>
          <w:sz w:val="22"/>
          <w:lang w:eastAsia="zh-CN"/>
        </w:rPr>
        <w:t>客人</w:t>
      </w:r>
      <w:r>
        <w:rPr>
          <w:rFonts w:eastAsia="Source Han Sans CN Normal" w:hint="eastAsia"/>
          <w:bCs/>
          <w:sz w:val="22"/>
          <w:lang w:eastAsia="zh-CN"/>
        </w:rPr>
        <w:t>须</w:t>
      </w:r>
      <w:r w:rsidRPr="00C407C1">
        <w:rPr>
          <w:rFonts w:eastAsia="Source Han Sans CN Normal" w:hint="eastAsia"/>
          <w:bCs/>
          <w:sz w:val="22"/>
          <w:lang w:eastAsia="zh-CN"/>
        </w:rPr>
        <w:t>从一个方形的小</w:t>
      </w:r>
      <w:r>
        <w:rPr>
          <w:rFonts w:eastAsia="Source Han Sans CN Normal" w:hint="eastAsia"/>
          <w:bCs/>
          <w:sz w:val="22"/>
          <w:lang w:eastAsia="zh-CN"/>
        </w:rPr>
        <w:t>口</w:t>
      </w:r>
      <w:r w:rsidRPr="00C407C1">
        <w:rPr>
          <w:rFonts w:eastAsia="Source Han Sans CN Normal" w:hint="eastAsia"/>
          <w:bCs/>
          <w:sz w:val="22"/>
          <w:lang w:eastAsia="zh-CN"/>
        </w:rPr>
        <w:t>爬进去</w:t>
      </w:r>
      <w:r>
        <w:rPr>
          <w:rFonts w:eastAsia="Source Han Sans CN Normal" w:hint="eastAsia"/>
          <w:bCs/>
          <w:sz w:val="22"/>
          <w:lang w:eastAsia="zh-CN"/>
        </w:rPr>
        <w:t>。</w:t>
      </w:r>
      <w:r w:rsidRPr="00C407C1">
        <w:rPr>
          <w:rFonts w:eastAsia="Source Han Sans CN Normal" w:hint="eastAsia"/>
          <w:bCs/>
          <w:sz w:val="22"/>
          <w:lang w:eastAsia="zh-CN"/>
        </w:rPr>
        <w:t>室内</w:t>
      </w:r>
      <w:r>
        <w:rPr>
          <w:rFonts w:eastAsia="Source Han Sans CN Normal" w:hint="eastAsia"/>
          <w:bCs/>
          <w:sz w:val="22"/>
          <w:lang w:eastAsia="zh-CN"/>
        </w:rPr>
        <w:t>的</w:t>
      </w:r>
      <w:r w:rsidRPr="00C407C1">
        <w:rPr>
          <w:rFonts w:eastAsia="Source Han Sans CN Normal" w:hint="eastAsia"/>
          <w:bCs/>
          <w:sz w:val="22"/>
          <w:lang w:eastAsia="zh-CN"/>
        </w:rPr>
        <w:t>天花板很低，没有家具，装饰</w:t>
      </w:r>
      <w:r>
        <w:rPr>
          <w:rFonts w:eastAsia="Source Han Sans CN Normal" w:hint="eastAsia"/>
          <w:bCs/>
          <w:sz w:val="22"/>
          <w:lang w:eastAsia="zh-CN"/>
        </w:rPr>
        <w:t>极</w:t>
      </w:r>
      <w:r w:rsidRPr="00C407C1">
        <w:rPr>
          <w:rFonts w:eastAsia="Source Han Sans CN Normal" w:hint="eastAsia"/>
          <w:bCs/>
          <w:sz w:val="22"/>
          <w:lang w:eastAsia="zh-CN"/>
        </w:rPr>
        <w:t>简。整个</w:t>
      </w:r>
      <w:r>
        <w:rPr>
          <w:rFonts w:eastAsia="Source Han Sans CN Normal" w:hint="eastAsia"/>
          <w:bCs/>
          <w:sz w:val="22"/>
          <w:lang w:eastAsia="zh-CN"/>
        </w:rPr>
        <w:t>建筑</w:t>
      </w:r>
      <w:r w:rsidRPr="00C407C1">
        <w:rPr>
          <w:rFonts w:eastAsia="Source Han Sans CN Normal" w:hint="eastAsia"/>
          <w:bCs/>
          <w:sz w:val="22"/>
          <w:lang w:eastAsia="zh-CN"/>
        </w:rPr>
        <w:t>主要由未经加工的天然材料</w:t>
      </w:r>
      <w:r>
        <w:rPr>
          <w:rFonts w:eastAsia="Source Han Sans CN Normal" w:hint="eastAsia"/>
          <w:bCs/>
          <w:sz w:val="22"/>
          <w:lang w:eastAsia="zh-CN"/>
        </w:rPr>
        <w:t>筑成</w:t>
      </w:r>
      <w:r w:rsidRPr="00C407C1">
        <w:rPr>
          <w:rFonts w:eastAsia="Source Han Sans CN Normal" w:hint="eastAsia"/>
          <w:bCs/>
          <w:sz w:val="22"/>
          <w:lang w:eastAsia="zh-CN"/>
        </w:rPr>
        <w:t>，屋顶</w:t>
      </w:r>
      <w:r>
        <w:rPr>
          <w:rFonts w:eastAsia="Source Han Sans CN Normal" w:hint="eastAsia"/>
          <w:bCs/>
          <w:sz w:val="22"/>
          <w:lang w:eastAsia="zh-CN"/>
        </w:rPr>
        <w:t>只用</w:t>
      </w:r>
      <w:r w:rsidRPr="00C407C1">
        <w:rPr>
          <w:rFonts w:eastAsia="Source Han Sans CN Normal" w:hint="eastAsia"/>
          <w:bCs/>
          <w:sz w:val="22"/>
          <w:lang w:eastAsia="zh-CN"/>
        </w:rPr>
        <w:t>茅草</w:t>
      </w:r>
      <w:r>
        <w:rPr>
          <w:rFonts w:eastAsia="Source Han Sans CN Normal" w:hint="eastAsia"/>
          <w:bCs/>
          <w:sz w:val="22"/>
          <w:lang w:eastAsia="zh-CN"/>
        </w:rPr>
        <w:t>覆盖</w:t>
      </w:r>
      <w:r w:rsidRPr="00C407C1">
        <w:rPr>
          <w:rFonts w:eastAsia="Source Han Sans CN Normal" w:hint="eastAsia"/>
          <w:bCs/>
          <w:sz w:val="22"/>
          <w:lang w:eastAsia="zh-CN"/>
        </w:rPr>
        <w:t>。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sz w:val="22"/>
          <w:lang w:eastAsia="zh-CN"/>
        </w:rPr>
      </w:pPr>
      <w:r w:rsidRPr="00C94E56">
        <w:rPr>
          <w:rFonts w:eastAsia="Source Han Sans CN Normal"/>
          <w:bCs/>
          <w:sz w:val="22"/>
          <w:lang w:eastAsia="zh-CN"/>
        </w:rPr>
        <w:t>茶庭在千利休的美学意象中</w:t>
      </w:r>
      <w:r>
        <w:rPr>
          <w:rFonts w:eastAsia="Source Han Sans CN Normal" w:hint="eastAsia"/>
          <w:bCs/>
          <w:sz w:val="22"/>
          <w:lang w:eastAsia="zh-CN"/>
        </w:rPr>
        <w:t>同样</w:t>
      </w:r>
      <w:r w:rsidRPr="00C94E56">
        <w:rPr>
          <w:rFonts w:eastAsia="Source Han Sans CN Normal"/>
          <w:bCs/>
          <w:sz w:val="22"/>
          <w:lang w:eastAsia="zh-CN"/>
        </w:rPr>
        <w:t>举足轻重。他认为，超然独立的茶室都应拥有一</w:t>
      </w:r>
      <w:r w:rsidRPr="00C94E56">
        <w:rPr>
          <w:rFonts w:ascii="Source Han Sans CN Normal" w:eastAsia="Source Han Sans CN Normal" w:hAnsi="Source Han Sans CN Normal"/>
          <w:bCs/>
          <w:sz w:val="22"/>
          <w:lang w:eastAsia="zh-CN"/>
        </w:rPr>
        <w:t>个“露地”</w:t>
      </w:r>
      <w:r w:rsidRPr="00C94E56">
        <w:rPr>
          <w:rFonts w:eastAsia="Source Han Sans CN Normal"/>
          <w:bCs/>
          <w:sz w:val="22"/>
          <w:lang w:eastAsia="zh-CN"/>
        </w:rPr>
        <w:t>（茶庭），即带</w:t>
      </w:r>
      <w:r>
        <w:rPr>
          <w:rFonts w:eastAsia="Source Han Sans CN Normal" w:hint="eastAsia"/>
          <w:bCs/>
          <w:sz w:val="22"/>
          <w:lang w:eastAsia="zh-CN"/>
        </w:rPr>
        <w:t>踏脚石</w:t>
      </w:r>
      <w:r w:rsidRPr="00C94E56">
        <w:rPr>
          <w:rFonts w:eastAsia="Source Han Sans CN Normal"/>
          <w:bCs/>
          <w:sz w:val="22"/>
          <w:lang w:eastAsia="zh-CN"/>
        </w:rPr>
        <w:t>小径的小庭园。正式的茶会一般在菜式繁多的怀石料理之后开始，客人先要在茶庭外</w:t>
      </w:r>
      <w:r w:rsidRPr="00C94E56">
        <w:rPr>
          <w:rFonts w:ascii="Source Han Sans CN Normal" w:eastAsia="Source Han Sans CN Normal" w:hAnsi="Source Han Sans CN Normal"/>
          <w:bCs/>
          <w:sz w:val="22"/>
          <w:lang w:eastAsia="zh-CN"/>
        </w:rPr>
        <w:t>的“待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合</w:t>
      </w:r>
      <w:r w:rsidRPr="00C94E56">
        <w:rPr>
          <w:rFonts w:ascii="Source Han Sans CN Normal" w:eastAsia="Source Han Sans CN Normal" w:hAnsi="Source Han Sans CN Normal"/>
          <w:bCs/>
          <w:sz w:val="22"/>
          <w:lang w:eastAsia="zh-CN"/>
        </w:rPr>
        <w:t>”（带屋</w:t>
      </w:r>
      <w:r w:rsidRPr="00C94E56">
        <w:rPr>
          <w:rFonts w:eastAsia="Source Han Sans CN Normal"/>
          <w:bCs/>
          <w:sz w:val="22"/>
          <w:lang w:eastAsia="zh-CN"/>
        </w:rPr>
        <w:t>顶的等候区）集合</w:t>
      </w:r>
      <w:r>
        <w:rPr>
          <w:rFonts w:eastAsia="Source Han Sans CN Normal" w:hint="eastAsia"/>
          <w:bCs/>
          <w:sz w:val="22"/>
          <w:lang w:eastAsia="zh-CN"/>
        </w:rPr>
        <w:t>等待</w:t>
      </w:r>
      <w:r w:rsidRPr="00C94E56">
        <w:rPr>
          <w:rFonts w:eastAsia="Source Han Sans CN Normal"/>
          <w:bCs/>
          <w:sz w:val="22"/>
          <w:lang w:eastAsia="zh-CN"/>
        </w:rPr>
        <w:t>。随着一声锣响或其它信号宣</w:t>
      </w:r>
      <w:r w:rsidRPr="00C94E56">
        <w:rPr>
          <w:rFonts w:ascii="Source Han Sans CN Normal" w:eastAsia="Source Han Sans CN Normal" w:hAnsi="Source Han Sans CN Normal"/>
          <w:bCs/>
          <w:sz w:val="22"/>
          <w:lang w:eastAsia="zh-CN"/>
        </w:rPr>
        <w:t>布“亭主”（</w:t>
      </w:r>
      <w:r w:rsidRPr="00C94E56">
        <w:rPr>
          <w:rFonts w:eastAsia="Source Han Sans CN Normal"/>
          <w:bCs/>
          <w:sz w:val="22"/>
          <w:lang w:eastAsia="zh-CN"/>
        </w:rPr>
        <w:t>主人）已做好接待准备，客人方</w:t>
      </w:r>
      <w:r>
        <w:rPr>
          <w:rFonts w:eastAsia="Source Han Sans CN Normal" w:hint="eastAsia"/>
          <w:bCs/>
          <w:sz w:val="22"/>
          <w:lang w:eastAsia="zh-CN"/>
        </w:rPr>
        <w:t>可</w:t>
      </w:r>
      <w:r w:rsidRPr="00C94E56">
        <w:rPr>
          <w:rFonts w:eastAsia="Source Han Sans CN Normal"/>
          <w:bCs/>
          <w:sz w:val="22"/>
          <w:lang w:eastAsia="zh-CN"/>
        </w:rPr>
        <w:t>沿着茶庭小径走向茶室。小径旁一般设有供客人洗手</w:t>
      </w:r>
      <w:r w:rsidRPr="00C94E56">
        <w:rPr>
          <w:rFonts w:ascii="Source Han Sans CN Normal" w:eastAsia="Source Han Sans CN Normal" w:hAnsi="Source Han Sans CN Normal"/>
          <w:bCs/>
          <w:sz w:val="22"/>
          <w:lang w:eastAsia="zh-CN"/>
        </w:rPr>
        <w:t>的“蹲踞”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（低矮的手水钵）</w:t>
      </w:r>
      <w:r w:rsidRPr="00C94E56">
        <w:rPr>
          <w:rFonts w:ascii="Source Han Sans CN Normal" w:eastAsia="Source Han Sans CN Normal" w:hAnsi="Source Han Sans CN Normal"/>
          <w:bCs/>
          <w:sz w:val="22"/>
          <w:lang w:eastAsia="zh-CN"/>
        </w:rPr>
        <w:t>。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sz w:val="22"/>
          <w:lang w:eastAsia="zh-CN"/>
        </w:rPr>
      </w:pP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织田有乐的茶室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身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为千利休的弟子，织田有乐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A532E2">
        <w:rPr>
          <w:rFonts w:eastAsia="Source Han Sans CN Normal"/>
          <w:color w:val="000000" w:themeColor="text1"/>
          <w:sz w:val="22"/>
          <w:lang w:eastAsia="zh-CN"/>
        </w:rPr>
        <w:t>1547</w:t>
      </w:r>
      <w:r>
        <w:rPr>
          <w:rFonts w:eastAsia="Source Han Sans CN Normal"/>
          <w:color w:val="000000" w:themeColor="text1"/>
          <w:sz w:val="22"/>
          <w:lang w:eastAsia="zh-CN"/>
        </w:rPr>
        <w:t>-</w:t>
      </w:r>
      <w:r w:rsidRPr="00A532E2">
        <w:rPr>
          <w:rFonts w:eastAsia="Source Han Sans CN Normal"/>
          <w:color w:val="000000" w:themeColor="text1"/>
          <w:sz w:val="22"/>
          <w:lang w:eastAsia="zh-CN"/>
        </w:rPr>
        <w:t>1621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在侘茶美学方面受老师影响颇深，同样偏好小而独立的茶室。但另一方面，他的茶道风格仍保留了些许武士阶层茶道的奢靡之感。如庵和元庵不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仅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面积比千利休的茶室大，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它们的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屋顶还采用</w:t>
      </w:r>
      <w:r w:rsidRPr="00C94E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了“板葺”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（木片瓦），而</w:t>
      </w:r>
      <w:r w:rsidRPr="00C94E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非“茅葺”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茅草顶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。两处茶室内部的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“床之间”</w:t>
      </w:r>
      <w:r w:rsidRPr="00944012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和式壁龛</w:t>
      </w:r>
      <w:r w:rsidRPr="00944012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944012">
        <w:rPr>
          <w:rFonts w:eastAsia="Source Han Sans CN Normal"/>
          <w:bCs/>
          <w:color w:val="000000" w:themeColor="text1"/>
          <w:sz w:val="22"/>
          <w:lang w:eastAsia="zh-CN"/>
        </w:rPr>
        <w:t>皆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以黑漆边框装饰，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无疑会让千利休觉得过于华丽。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如庵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的</w:t>
      </w:r>
      <w:r w:rsidRPr="00C94E5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茶庭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94E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“飞石”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踏脚石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）、蹲踞、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井筒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”（井户围栏）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、石灯笼，以及如庵茶庭中的其他物件都在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1908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年一并出售给了三井家族。建筑师堀口舍己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(1895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1984)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参考一幅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1799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年的正传院画作展开复原工作，让所有元素都回归原位，还在庭中种下了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画中相同的黑松和日本红枫。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茶庭西南角的井筒以</w:t>
      </w:r>
      <w:r w:rsidRPr="00944012">
        <w:rPr>
          <w:rFonts w:eastAsia="Source Han Sans CN Normal"/>
          <w:bCs/>
          <w:color w:val="000000" w:themeColor="text1"/>
          <w:sz w:val="22"/>
          <w:lang w:eastAsia="zh-CN"/>
        </w:rPr>
        <w:t>侘茶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之祖村田珠光的井筒为蓝本。织田有乐对村田珠光非常尊崇，不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仅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帮忙修复了他的井筒，还在自家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茶庭</w:t>
      </w:r>
      <w:r w:rsidRPr="00C94E56"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复制了一个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，并加上了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铭文</w:t>
      </w:r>
      <w:r w:rsidRPr="00C94E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“元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和元年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1615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九月二日，有乐</w:t>
      </w:r>
      <w:r w:rsidRPr="00C94E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”。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如庵茶庭中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另一件值得关注的装置是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被称为</w:t>
      </w:r>
      <w:r w:rsidRPr="00510FA9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“釜山海”的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石蹲踞，这块石头的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名字取自它的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原产地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——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韩国釜山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的海岸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1592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年，丰臣秀吉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(</w:t>
      </w:r>
      <w:r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1537-1598)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派军入侵朝鲜半岛，这块奇石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被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带回日本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敬献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给</w:t>
      </w:r>
      <w:r w:rsidRPr="00921615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丰臣秀吉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之后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又被转赠织田有乐。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石头中间因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海浪的侵蚀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而下凹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这</w:t>
      </w:r>
      <w:r w:rsidRPr="00C94E56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使其成为符合侘茶美学的理想蹲踞石。</w:t>
      </w:r>
    </w:p>
    <w:p w:rsidR="00025FA8" w:rsidRPr="00C94E56" w:rsidRDefault="00025FA8" w:rsidP="00025FA8">
      <w:pPr>
        <w:tabs>
          <w:tab w:val="left" w:pos="1227"/>
        </w:tabs>
        <w:adjustRightInd w:val="0"/>
        <w:snapToGrid w:val="0"/>
        <w:spacing w:line="240" w:lineRule="atLeast"/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</w:p>
    <w:p w:rsidR="00025FA8" w:rsidRPr="00C94E56" w:rsidRDefault="00025FA8" w:rsidP="00025FA8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元庵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u w:val="single"/>
          <w:lang w:eastAsia="zh-CN"/>
        </w:rPr>
        <w:t>的</w:t>
      </w:r>
      <w:r w:rsidRPr="00C94E5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茶庭</w:t>
      </w:r>
    </w:p>
    <w:p w:rsidR="00025FA8" w:rsidRPr="00C94E56" w:rsidRDefault="00025FA8" w:rsidP="00025FA8">
      <w:pPr>
        <w:ind w:firstLine="473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元庵的茶庭基于一张江户时代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(1603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1867)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中期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的草图重建。茶室南侧设</w:t>
      </w:r>
      <w:r w:rsidRPr="00C94E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有“待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合</w:t>
      </w:r>
      <w:r w:rsidRPr="00C94E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走过一条踏脚石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小径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后是一处摆放着小型</w:t>
      </w:r>
      <w:r w:rsidRPr="00C94E56">
        <w:rPr>
          <w:rFonts w:eastAsia="Source Han Sans CN Normal" w:hint="eastAsia"/>
          <w:bCs/>
          <w:color w:val="000000" w:themeColor="text1"/>
          <w:sz w:val="22"/>
          <w:lang w:eastAsia="zh-CN"/>
        </w:rPr>
        <w:t>立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方体蹲踞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的地方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。从草图看，原蹲踞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的各面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均刻有佛像。这种类型的蹲踞叫做</w:t>
      </w:r>
      <w:r w:rsidRPr="00C94E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“四方佛手水钵”，由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分解后的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石佛塔基座制成。堀口舍己无法再为元庵觅得同类型的手水钵，便直接选用了简单的立方体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。他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又在蹲踞四周种下小栎树和南天竹，一如织田有乐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的时代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25FA8" w:rsidRPr="00C94E56" w:rsidRDefault="00025FA8" w:rsidP="00025FA8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25FA8" w:rsidRDefault="00025FA8" w:rsidP="00025FA8">
      <w:pPr>
        <w:rPr>
          <w:rStyle w:val="transsent"/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敬请留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意：茶庭部分区域的道路上有扎着黑绳的岩石阻挡，</w:t>
      </w:r>
      <w:r w:rsidRPr="00C94E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</w:t>
      </w:r>
      <w:r w:rsidRPr="00C94E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“留石”</w:t>
      </w:r>
      <w:r w:rsidRPr="00C94E56">
        <w:rPr>
          <w:rFonts w:eastAsia="Source Han Sans CN Normal"/>
          <w:bCs/>
          <w:color w:val="000000" w:themeColor="text1"/>
          <w:sz w:val="22"/>
          <w:lang w:eastAsia="zh-CN"/>
        </w:rPr>
        <w:t>，意在提醒访客止步。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A8"/>
    <w:rsid w:val="00025FA8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E10F7-2022-40F9-A818-32987FA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F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5F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5F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5F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5F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5F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F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F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5F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5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5F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5FA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02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