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79FA" w:rsidRPr="00724919" w:rsidRDefault="003879FA" w:rsidP="003879FA">
      <w:pPr>
        <w:rPr>
          <w:rFonts w:ascii="Times New Roman" w:eastAsia="思源黑体 CN Normal" w:hAnsi="Times New Roman" w:cs="Times New Roman"/>
          <w:b/>
          <w:sz w:val="22"/>
          <w:lang w:eastAsia="zh-CN"/>
        </w:rPr>
      </w:pPr>
      <w:r>
        <w:rPr>
          <w:b/>
        </w:rPr>
        <w:t>十胜鹿追地质公园</w:t>
      </w:r>
    </w:p>
    <w:p/>
    <w:p w:rsidR="003879FA" w:rsidRPr="00724919" w:rsidRDefault="003879FA" w:rsidP="003879FA">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十胜鹿追地质公园</w:t>
      </w:r>
      <w:r w:rsidRPr="00724919">
        <w:rPr>
          <w:rFonts w:ascii="Times New Roman" w:eastAsia="思源黑体 CN Normal" w:hAnsi="Times New Roman" w:cs="Times New Roman" w:hint="eastAsia"/>
          <w:sz w:val="22"/>
          <w:lang w:eastAsia="zh-CN"/>
        </w:rPr>
        <w:t>为</w:t>
      </w:r>
      <w:r w:rsidRPr="00724919">
        <w:rPr>
          <w:rFonts w:ascii="Times New Roman" w:eastAsia="思源黑体 CN Normal" w:hAnsi="Times New Roman" w:cs="Times New Roman"/>
          <w:sz w:val="22"/>
          <w:lang w:eastAsia="zh-CN"/>
        </w:rPr>
        <w:t>大雪山国立公园</w:t>
      </w:r>
      <w:r w:rsidRPr="00724919">
        <w:rPr>
          <w:rFonts w:ascii="Times New Roman" w:eastAsia="思源黑体 CN Normal" w:hAnsi="Times New Roman" w:cs="Times New Roman" w:hint="eastAsia"/>
          <w:sz w:val="22"/>
          <w:lang w:eastAsia="zh-CN"/>
        </w:rPr>
        <w:t>的一部分</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hint="eastAsia"/>
          <w:sz w:val="22"/>
          <w:lang w:eastAsia="zh-CN"/>
        </w:rPr>
        <w:t>范围覆盖</w:t>
      </w:r>
      <w:r w:rsidRPr="00724919">
        <w:rPr>
          <w:rFonts w:ascii="Times New Roman" w:eastAsia="思源黑体 CN Normal" w:hAnsi="Times New Roman" w:cs="Times New Roman"/>
          <w:sz w:val="22"/>
          <w:lang w:eastAsia="zh-CN"/>
        </w:rPr>
        <w:t>北海道中部的鹿追町。</w:t>
      </w:r>
      <w:r w:rsidRPr="00724919">
        <w:rPr>
          <w:rFonts w:ascii="Times New Roman" w:eastAsia="思源黑体 CN Normal" w:hAnsi="Times New Roman" w:cs="Times New Roman" w:hint="eastAsia"/>
          <w:sz w:val="22"/>
          <w:lang w:eastAsia="zh-CN"/>
        </w:rPr>
        <w:t>其</w:t>
      </w:r>
      <w:r w:rsidRPr="00724919">
        <w:rPr>
          <w:rFonts w:ascii="Times New Roman" w:eastAsia="思源黑体 CN Normal" w:hAnsi="Times New Roman" w:cs="Times New Roman"/>
          <w:sz w:val="22"/>
          <w:lang w:eastAsia="zh-CN"/>
        </w:rPr>
        <w:t>显著特征</w:t>
      </w:r>
      <w:r w:rsidRPr="00724919">
        <w:rPr>
          <w:rFonts w:ascii="Times New Roman" w:eastAsia="思源黑体 CN Normal" w:hAnsi="Times New Roman" w:cs="Times New Roman" w:hint="eastAsia"/>
          <w:sz w:val="22"/>
          <w:lang w:eastAsia="zh-CN"/>
        </w:rPr>
        <w:t>有</w:t>
      </w:r>
      <w:r w:rsidRPr="00724919">
        <w:rPr>
          <w:rFonts w:ascii="Times New Roman" w:eastAsia="思源黑体 CN Normal" w:hAnsi="Times New Roman" w:cs="Times New Roman"/>
          <w:sz w:val="22"/>
          <w:lang w:eastAsia="zh-CN"/>
        </w:rPr>
        <w:t>累累熔岩穹丘、寒冷的永久冻土区和广阔的平原。地质公园</w:t>
      </w:r>
      <w:r w:rsidRPr="00724919">
        <w:rPr>
          <w:rFonts w:ascii="Times New Roman" w:eastAsia="思源黑体 CN Normal" w:hAnsi="Times New Roman" w:cs="Times New Roman" w:hint="eastAsia"/>
          <w:sz w:val="22"/>
          <w:lang w:eastAsia="zh-CN"/>
        </w:rPr>
        <w:t>里</w:t>
      </w:r>
      <w:r w:rsidRPr="00724919">
        <w:rPr>
          <w:rFonts w:ascii="Times New Roman" w:eastAsia="思源黑体 CN Normal" w:hAnsi="Times New Roman" w:cs="Times New Roman"/>
          <w:sz w:val="22"/>
          <w:lang w:eastAsia="zh-CN"/>
        </w:rPr>
        <w:t>栖息</w:t>
      </w:r>
      <w:r w:rsidRPr="00724919">
        <w:rPr>
          <w:rFonts w:ascii="Times New Roman" w:eastAsia="思源黑体 CN Normal" w:hAnsi="Times New Roman" w:cs="Times New Roman" w:hint="eastAsia"/>
          <w:sz w:val="22"/>
          <w:lang w:eastAsia="zh-CN"/>
        </w:rPr>
        <w:t>着</w:t>
      </w:r>
      <w:r w:rsidRPr="00724919">
        <w:rPr>
          <w:rFonts w:ascii="Times New Roman" w:eastAsia="思源黑体 CN Normal" w:hAnsi="Times New Roman" w:cs="Times New Roman"/>
          <w:sz w:val="22"/>
          <w:lang w:eastAsia="zh-CN"/>
        </w:rPr>
        <w:t>如北鼠兔的亚种</w:t>
      </w:r>
      <w:r w:rsidRPr="00724919">
        <w:rPr>
          <w:rFonts w:ascii="Times New Roman" w:eastAsia="思源黑体 CN Normal" w:hAnsi="Times New Roman" w:cs="Times New Roman" w:hint="eastAsia"/>
          <w:sz w:val="22"/>
          <w:lang w:eastAsia="zh-CN"/>
        </w:rPr>
        <w:t>等</w:t>
      </w:r>
      <w:r w:rsidRPr="00724919">
        <w:rPr>
          <w:rFonts w:ascii="Times New Roman" w:eastAsia="思源黑体 CN Normal" w:hAnsi="Times New Roman" w:cs="Times New Roman"/>
          <w:sz w:val="22"/>
          <w:lang w:eastAsia="zh-CN"/>
        </w:rPr>
        <w:t>许多稀有动植物。火山活动和寒冷的气候</w:t>
      </w:r>
      <w:r w:rsidRPr="00724919">
        <w:rPr>
          <w:rFonts w:ascii="Times New Roman" w:eastAsia="思源黑体 CN Normal" w:hAnsi="Times New Roman" w:cs="Times New Roman" w:hint="eastAsia"/>
          <w:sz w:val="22"/>
          <w:lang w:eastAsia="zh-CN"/>
        </w:rPr>
        <w:t>为十胜鹿追地质公园的地形</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hint="eastAsia"/>
          <w:sz w:val="22"/>
          <w:lang w:eastAsia="zh-CN"/>
        </w:rPr>
        <w:t>生物多样性以及</w:t>
      </w:r>
      <w:r w:rsidRPr="00724919">
        <w:rPr>
          <w:rFonts w:ascii="Times New Roman" w:eastAsia="思源黑体 CN Normal" w:hAnsi="Times New Roman" w:cs="Times New Roman"/>
          <w:sz w:val="22"/>
          <w:lang w:eastAsia="zh-CN"/>
        </w:rPr>
        <w:t>当地文化遗产</w:t>
      </w:r>
      <w:r w:rsidRPr="00724919">
        <w:rPr>
          <w:rFonts w:ascii="Times New Roman" w:eastAsia="思源黑体 CN Normal" w:hAnsi="Times New Roman" w:cs="Times New Roman" w:hint="eastAsia"/>
          <w:sz w:val="22"/>
          <w:lang w:eastAsia="zh-CN"/>
        </w:rPr>
        <w:t>等带来了多方面影响。</w:t>
      </w:r>
    </w:p>
    <w:p w:rsidR="003879FA" w:rsidRPr="00724919" w:rsidRDefault="003879FA" w:rsidP="003879FA">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hint="eastAsia"/>
          <w:sz w:val="22"/>
          <w:lang w:eastAsia="zh-CN"/>
        </w:rPr>
        <w:t>来到十胜鹿追地质公园，可以以</w:t>
      </w:r>
      <w:r w:rsidRPr="00724919">
        <w:rPr>
          <w:rFonts w:ascii="Times New Roman" w:eastAsia="思源黑体 CN Normal" w:hAnsi="Times New Roman" w:cs="Times New Roman"/>
          <w:sz w:val="22"/>
          <w:lang w:eastAsia="zh-CN"/>
        </w:rPr>
        <w:t>鹿追北部的然别火山群以及南部的十胜平原</w:t>
      </w:r>
      <w:r w:rsidRPr="00724919">
        <w:rPr>
          <w:rFonts w:ascii="Times New Roman" w:eastAsia="思源黑体 CN Normal" w:hAnsi="Times New Roman" w:cs="Times New Roman" w:hint="eastAsia"/>
          <w:sz w:val="22"/>
          <w:lang w:eastAsia="zh-CN"/>
        </w:rPr>
        <w:t>为中心，了解</w:t>
      </w:r>
      <w:r w:rsidRPr="00724919">
        <w:rPr>
          <w:rFonts w:ascii="Times New Roman" w:eastAsia="思源黑体 CN Normal" w:hAnsi="Times New Roman" w:cs="Times New Roman"/>
          <w:sz w:val="22"/>
          <w:lang w:eastAsia="zh-CN"/>
        </w:rPr>
        <w:t>北海道的地质演化历程。您可以欣赏地质演变留下的痕迹，还可以观察到冰缘现象，例如冻融风化形成的山坡和风穴，这些风穴会在夏季排出冷空气，在冬季排出温暖潮湿的空气。这座地质公园还提供一系列活动项目，包括导览式观光步行、</w:t>
      </w:r>
      <w:r w:rsidRPr="00724919">
        <w:rPr>
          <w:rFonts w:ascii="Times New Roman" w:eastAsia="思源黑体 CN Normal" w:hAnsi="Times New Roman" w:cs="Times New Roman" w:hint="eastAsia"/>
          <w:sz w:val="22"/>
          <w:lang w:eastAsia="zh-CN"/>
        </w:rPr>
        <w:t>独木舟</w:t>
      </w:r>
      <w:r w:rsidRPr="00724919">
        <w:rPr>
          <w:rFonts w:ascii="Times New Roman" w:eastAsia="思源黑体 CN Normal" w:hAnsi="Times New Roman" w:cs="Times New Roman"/>
          <w:sz w:val="22"/>
          <w:lang w:eastAsia="zh-CN"/>
        </w:rPr>
        <w:t>游览和热气球</w:t>
      </w:r>
      <w:r w:rsidRPr="00724919">
        <w:rPr>
          <w:rFonts w:ascii="Times New Roman" w:eastAsia="思源黑体 CN Normal" w:hAnsi="Times New Roman" w:cs="Times New Roman" w:hint="eastAsia"/>
          <w:sz w:val="22"/>
          <w:lang w:eastAsia="zh-CN"/>
        </w:rPr>
        <w:t>飞行</w:t>
      </w:r>
      <w:r w:rsidRPr="00724919">
        <w:rPr>
          <w:rFonts w:ascii="Times New Roman" w:eastAsia="思源黑体 CN Normal" w:hAnsi="Times New Roman" w:cs="Times New Roman"/>
          <w:sz w:val="22"/>
          <w:lang w:eastAsia="zh-CN"/>
        </w:rPr>
        <w:t>。</w:t>
      </w:r>
    </w:p>
    <w:p w:rsidR="003879FA" w:rsidRPr="00724919" w:rsidRDefault="003879FA" w:rsidP="003879FA">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公园总面积约</w:t>
      </w:r>
      <w:r w:rsidRPr="00724919">
        <w:rPr>
          <w:rFonts w:ascii="Times New Roman" w:eastAsia="思源黑体 CN Normal" w:hAnsi="Times New Roman" w:cs="Times New Roman"/>
          <w:sz w:val="22"/>
          <w:lang w:eastAsia="zh-CN"/>
        </w:rPr>
        <w:t>405</w:t>
      </w:r>
      <w:r w:rsidRPr="00724919">
        <w:rPr>
          <w:rFonts w:ascii="Times New Roman" w:eastAsia="思源黑体 CN Normal" w:hAnsi="Times New Roman" w:cs="Times New Roman"/>
          <w:sz w:val="22"/>
          <w:lang w:eastAsia="zh-CN"/>
        </w:rPr>
        <w:t>平方公里，是北海道</w:t>
      </w:r>
      <w:r w:rsidRPr="00724919">
        <w:rPr>
          <w:rFonts w:ascii="Times New Roman" w:eastAsia="思源黑体 CN Normal" w:hAnsi="Times New Roman" w:cs="Times New Roman" w:hint="eastAsia"/>
          <w:sz w:val="22"/>
          <w:lang w:eastAsia="zh-CN"/>
        </w:rPr>
        <w:t>地区</w:t>
      </w:r>
      <w:r w:rsidRPr="00724919">
        <w:rPr>
          <w:rFonts w:ascii="Times New Roman" w:eastAsia="思源黑体 CN Normal" w:hAnsi="Times New Roman" w:cs="Times New Roman"/>
          <w:sz w:val="22"/>
          <w:lang w:eastAsia="zh-CN"/>
        </w:rPr>
        <w:t>的地质公园之一，北海道的地质公园</w:t>
      </w:r>
      <w:r w:rsidRPr="00724919">
        <w:rPr>
          <w:rFonts w:ascii="Times New Roman" w:eastAsia="思源黑体 CN Normal" w:hAnsi="Times New Roman" w:cs="Times New Roman" w:hint="eastAsia"/>
          <w:sz w:val="22"/>
          <w:lang w:eastAsia="zh-CN"/>
        </w:rPr>
        <w:t>另外</w:t>
      </w:r>
      <w:r w:rsidRPr="00724919">
        <w:rPr>
          <w:rFonts w:ascii="Times New Roman" w:eastAsia="思源黑体 CN Normal" w:hAnsi="Times New Roman" w:cs="Times New Roman"/>
          <w:sz w:val="22"/>
          <w:lang w:eastAsia="zh-CN"/>
        </w:rPr>
        <w:t>还包括名列联合国教科文组织世界地质公园的洞爷湖有珠山地质公园以及阿</w:t>
      </w:r>
      <w:r w:rsidRPr="00724919">
        <w:rPr>
          <w:rFonts w:ascii="Times New Roman" w:eastAsia="思源黑体 CN Normal" w:hAnsi="Times New Roman" w:cs="Times New Roman"/>
          <w:sz w:val="22"/>
          <w:lang w:val="x-none" w:eastAsia="zh-CN"/>
        </w:rPr>
        <w:t>珀依</w:t>
      </w:r>
      <w:r w:rsidRPr="00724919">
        <w:rPr>
          <w:rFonts w:ascii="Times New Roman" w:eastAsia="思源黑体 CN Normal" w:hAnsi="Times New Roman" w:cs="Times New Roman"/>
          <w:sz w:val="22"/>
          <w:lang w:eastAsia="zh-CN"/>
        </w:rPr>
        <w:t>山地质公园。</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FA"/>
    <w:rsid w:val="00102A26"/>
    <w:rsid w:val="00346BD8"/>
    <w:rsid w:val="003879F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9B3B30-684F-4ED6-8269-92B189DE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79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79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79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879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79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79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79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79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79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79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79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79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879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79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79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79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79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79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79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7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9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7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9FA"/>
    <w:pPr>
      <w:spacing w:before="160" w:after="160"/>
      <w:jc w:val="center"/>
    </w:pPr>
    <w:rPr>
      <w:i/>
      <w:iCs/>
      <w:color w:val="404040" w:themeColor="text1" w:themeTint="BF"/>
    </w:rPr>
  </w:style>
  <w:style w:type="character" w:customStyle="1" w:styleId="a8">
    <w:name w:val="引用文 (文字)"/>
    <w:basedOn w:val="a0"/>
    <w:link w:val="a7"/>
    <w:uiPriority w:val="29"/>
    <w:rsid w:val="003879FA"/>
    <w:rPr>
      <w:i/>
      <w:iCs/>
      <w:color w:val="404040" w:themeColor="text1" w:themeTint="BF"/>
    </w:rPr>
  </w:style>
  <w:style w:type="paragraph" w:styleId="a9">
    <w:name w:val="List Paragraph"/>
    <w:basedOn w:val="a"/>
    <w:uiPriority w:val="34"/>
    <w:qFormat/>
    <w:rsid w:val="003879FA"/>
    <w:pPr>
      <w:ind w:left="720"/>
      <w:contextualSpacing/>
    </w:pPr>
  </w:style>
  <w:style w:type="character" w:styleId="21">
    <w:name w:val="Intense Emphasis"/>
    <w:basedOn w:val="a0"/>
    <w:uiPriority w:val="21"/>
    <w:qFormat/>
    <w:rsid w:val="003879FA"/>
    <w:rPr>
      <w:i/>
      <w:iCs/>
      <w:color w:val="0F4761" w:themeColor="accent1" w:themeShade="BF"/>
    </w:rPr>
  </w:style>
  <w:style w:type="paragraph" w:styleId="22">
    <w:name w:val="Intense Quote"/>
    <w:basedOn w:val="a"/>
    <w:next w:val="a"/>
    <w:link w:val="23"/>
    <w:uiPriority w:val="30"/>
    <w:qFormat/>
    <w:rsid w:val="00387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79FA"/>
    <w:rPr>
      <w:i/>
      <w:iCs/>
      <w:color w:val="0F4761" w:themeColor="accent1" w:themeShade="BF"/>
    </w:rPr>
  </w:style>
  <w:style w:type="character" w:styleId="24">
    <w:name w:val="Intense Reference"/>
    <w:basedOn w:val="a0"/>
    <w:uiPriority w:val="32"/>
    <w:qFormat/>
    <w:rsid w:val="003879FA"/>
    <w:rPr>
      <w:b/>
      <w:bCs/>
      <w:smallCaps/>
      <w:color w:val="0F4761" w:themeColor="accent1" w:themeShade="BF"/>
      <w:spacing w:val="5"/>
    </w:rPr>
  </w:style>
  <w:style w:type="paragraph" w:customStyle="1" w:styleId="JA">
    <w:name w:val="JA"/>
    <w:basedOn w:val="a"/>
    <w:qFormat/>
    <w:rsid w:val="003879FA"/>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2024-07-31T14:31:00Z</dcterms:created>
  <dcterms:modified xsi:type="dcterms:W3CDTF">2024-07-31T14:31:00Z</dcterms:modified>
</cp:coreProperties>
</file>