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十胜鹿追地质公园的地形及其形成 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/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探索塑造十胜地区的自然过程，以及十胜鹿追地质公园的地貌。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故事始于约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100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万年前，十胜地区北部的一座超级火山大规模爆发。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 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这次火山爆发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产生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了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多股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火山碎屑流。这些火山物质淹没了这片区域，后来形成了十胜平原。某些地区的火山碎屑堆积高度达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30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米。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火山爆发时，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如今的十胜平原还有部分地区淹没在海水之下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。火山碎屑流带来的碎屑堆积成山，使这片地区的海水变浅，从而逐渐形成了湿地。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河流运来了山上的火山碎屑和沉积物，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而风带来了北海道各地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因火山喷发而产生的火山灰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。这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些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湿地后来成为了今天的十胜平原。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上述方式，形成了如今十胜鹿追地质公园游客中心的所在土地。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约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4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万年前，十胜地区的地形进一步演化，北海道西部火山喷发产生的大量火山灰落在了十胜地区南部。厚厚的火山灰层形成了沙漠般的地形。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大约在同一时期，鹿追北部地区形成了熔岩穹丘。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地壳裂口喷出粘稠的高硅熔岩，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由于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粘稠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无法流走，堆积起来形成穹顶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逐渐在裂口周围形成</w:t>
      </w:r>
      <w:r w:rsidRPr="00724919">
        <w:rPr>
          <w:rFonts w:ascii="Times New Roman" w:eastAsia="思源黑体 CN Normal" w:hAnsi="Times New Roman" w:cs="Times New Roman"/>
          <w:sz w:val="22"/>
          <w:lang w:val="x-none" w:eastAsia="zh-CN"/>
        </w:rPr>
        <w:t>這些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熔岩穹丘。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持续火山活动阻塞了然别</w:t>
      </w: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川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河道，进而形成了然别湖。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当时的然别湖比现在的面积大得多，可能向更北方和西方延伸。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随着时间的推移，河水再次开始流动，找到了新的河道，并将沉积物输送、沉积至下游，期间河流多次改道，逐渐塑造了鹿追平原。</w:t>
      </w: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E13906" w:rsidRPr="00724919" w:rsidRDefault="00E13906" w:rsidP="00E13906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724919">
        <w:rPr>
          <w:rFonts w:ascii="Times New Roman" w:eastAsia="思源黑体 CN Normal" w:hAnsi="Times New Roman" w:cs="Times New Roman" w:hint="eastAsia"/>
          <w:sz w:val="22"/>
          <w:lang w:eastAsia="zh-CN"/>
        </w:rPr>
        <w:t>这游客中心里</w:t>
      </w:r>
      <w:r w:rsidRPr="00724919">
        <w:rPr>
          <w:rFonts w:ascii="Times New Roman" w:eastAsia="思源黑体 CN Normal" w:hAnsi="Times New Roman" w:cs="Times New Roman"/>
          <w:sz w:val="22"/>
          <w:lang w:eastAsia="zh-CN"/>
        </w:rPr>
        <w:t>的展览详细介绍了上述地质演变过程。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6"/>
    <w:rsid w:val="00102A26"/>
    <w:rsid w:val="00346BD8"/>
    <w:rsid w:val="00BD54C2"/>
    <w:rsid w:val="00D72ECD"/>
    <w:rsid w:val="00E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9746B-173A-45A1-9911-E975A639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39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39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39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39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3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3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3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3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39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39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3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39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3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39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390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E1390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