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82C" w:rsidRPr="00457FA6" w:rsidRDefault="0054682C" w:rsidP="0054682C">
      <w:pPr>
        <w:pStyle w:val="tgt"/>
        <w:shd w:val="clear" w:color="auto" w:fill="FFFFFF"/>
        <w:spacing w:before="0" w:beforeAutospacing="0" w:after="0" w:afterAutospacing="0" w:line="315" w:lineRule="atLeast"/>
        <w:jc w:val="both"/>
        <w:rPr>
          <w:rFonts w:ascii="Times New Roman" w:eastAsia="Source Han Sans CN Normal" w:hAnsi="Times New Roman" w:cs="Times New Roman"/>
          <w:b/>
          <w:bCs/>
          <w:color w:val="000000" w:themeColor="text1"/>
          <w:sz w:val="22"/>
          <w:szCs w:val="22"/>
          <w:lang w:eastAsia="zh-TW"/>
        </w:rPr>
      </w:pPr>
      <w:r>
        <w:rPr>
          <w:b/>
        </w:rPr>
        <w:t>菊池溪谷的水</w:t>
      </w:r>
    </w:p>
    <w:p/>
    <w:p w:rsidR="0054682C" w:rsidRPr="00457FA6" w:rsidRDefault="0054682C" w:rsidP="0054682C">
      <w:pPr>
        <w:pStyle w:val="tgt"/>
        <w:shd w:val="clear" w:color="auto" w:fill="FFFFFF"/>
        <w:spacing w:before="0" w:beforeAutospacing="0" w:after="0" w:afterAutospacing="0" w:line="315" w:lineRule="atLeast"/>
        <w:ind w:firstLineChars="200" w:firstLine="440"/>
        <w:jc w:val="both"/>
        <w:rPr>
          <w:rStyle w:val="transsent"/>
          <w:rFonts w:ascii="Times New Roman" w:eastAsia="Source Han Sans CN Normal" w:hAnsi="Times New Roman" w:cs="Times New Roman"/>
          <w:color w:val="000000" w:themeColor="text1"/>
          <w:sz w:val="22"/>
          <w:szCs w:val="22"/>
        </w:rPr>
      </w:pPr>
      <w:r w:rsidRPr="00457FA6">
        <w:rPr>
          <w:rStyle w:val="transsent"/>
          <w:rFonts w:ascii="Times New Roman" w:eastAsia="Source Han Sans CN Normal" w:hAnsi="Times New Roman" w:cs="Times New Roman"/>
          <w:color w:val="000000" w:themeColor="text1"/>
          <w:sz w:val="22"/>
          <w:szCs w:val="22"/>
        </w:rPr>
        <w:t>源自菊池溪谷周围山脉的无数溪流在这里汇集，形成菊</w:t>
      </w:r>
      <w:r w:rsidRPr="00457FA6">
        <w:rPr>
          <w:rStyle w:val="transsent"/>
          <w:rFonts w:ascii="Times New Roman" w:eastAsia="Source Han Sans CN Normal" w:hAnsi="Times New Roman" w:cs="Times New Roman" w:hint="eastAsia"/>
          <w:color w:val="000000" w:themeColor="text1"/>
          <w:sz w:val="22"/>
          <w:szCs w:val="22"/>
        </w:rPr>
        <w:t>池川</w:t>
      </w:r>
      <w:r w:rsidRPr="00457FA6">
        <w:rPr>
          <w:rStyle w:val="transsent"/>
          <w:rFonts w:ascii="Times New Roman" w:eastAsia="Source Han Sans CN Normal" w:hAnsi="Times New Roman" w:cs="Times New Roman"/>
          <w:color w:val="000000" w:themeColor="text1"/>
          <w:sz w:val="22"/>
          <w:szCs w:val="22"/>
        </w:rPr>
        <w:t>。溪谷里的水</w:t>
      </w:r>
      <w:r w:rsidRPr="00457FA6">
        <w:rPr>
          <w:rStyle w:val="transsent"/>
          <w:rFonts w:ascii="Times New Roman" w:eastAsia="Source Han Sans CN Normal" w:hAnsi="Times New Roman" w:cs="Times New Roman" w:hint="eastAsia"/>
          <w:color w:val="000000" w:themeColor="text1"/>
          <w:sz w:val="22"/>
          <w:szCs w:val="22"/>
        </w:rPr>
        <w:t>清澈冷冽</w:t>
      </w:r>
      <w:r w:rsidRPr="00457FA6">
        <w:rPr>
          <w:rStyle w:val="transsent"/>
          <w:rFonts w:ascii="Times New Roman" w:eastAsia="Source Han Sans CN Normal" w:hAnsi="Times New Roman" w:cs="Times New Roman"/>
          <w:color w:val="000000" w:themeColor="text1"/>
          <w:sz w:val="22"/>
          <w:szCs w:val="22"/>
        </w:rPr>
        <w:t>，</w:t>
      </w:r>
      <w:r w:rsidRPr="00457FA6">
        <w:rPr>
          <w:rStyle w:val="transsent"/>
          <w:rFonts w:ascii="Times New Roman" w:eastAsia="Source Han Sans CN Normal" w:hAnsi="Times New Roman" w:cs="Times New Roman" w:hint="eastAsia"/>
          <w:color w:val="000000" w:themeColor="text1"/>
          <w:sz w:val="22"/>
          <w:szCs w:val="22"/>
        </w:rPr>
        <w:t>具有</w:t>
      </w:r>
      <w:r w:rsidRPr="00457FA6">
        <w:rPr>
          <w:rStyle w:val="transsent"/>
          <w:rFonts w:ascii="Times New Roman" w:eastAsia="Source Han Sans CN Normal" w:hAnsi="Times New Roman" w:cs="Times New Roman"/>
          <w:color w:val="000000" w:themeColor="text1"/>
          <w:sz w:val="22"/>
          <w:szCs w:val="22"/>
        </w:rPr>
        <w:t>高海拔</w:t>
      </w:r>
      <w:r w:rsidRPr="00457FA6">
        <w:rPr>
          <w:rStyle w:val="transsent"/>
          <w:rFonts w:ascii="Times New Roman" w:eastAsia="Source Han Sans CN Normal" w:hAnsi="Times New Roman" w:cs="Times New Roman" w:hint="eastAsia"/>
          <w:color w:val="000000" w:themeColor="text1"/>
          <w:sz w:val="22"/>
          <w:szCs w:val="22"/>
        </w:rPr>
        <w:t>秘境地</w:t>
      </w:r>
      <w:r w:rsidRPr="00457FA6">
        <w:rPr>
          <w:rStyle w:val="transsent"/>
          <w:rFonts w:ascii="Times New Roman" w:eastAsia="Source Han Sans CN Normal" w:hAnsi="Times New Roman" w:cs="Times New Roman"/>
          <w:color w:val="000000" w:themeColor="text1"/>
          <w:sz w:val="22"/>
          <w:szCs w:val="22"/>
        </w:rPr>
        <w:t>区河流的典型特征。</w:t>
      </w:r>
      <w:r w:rsidRPr="00457FA6">
        <w:rPr>
          <w:rStyle w:val="transsent"/>
          <w:rFonts w:ascii="Times New Roman" w:eastAsia="Source Han Sans CN Normal" w:hAnsi="Times New Roman" w:cs="Times New Roman" w:hint="eastAsia"/>
          <w:color w:val="000000" w:themeColor="text1"/>
          <w:sz w:val="22"/>
          <w:szCs w:val="22"/>
        </w:rPr>
        <w:t>其另一大特点就是，水中</w:t>
      </w:r>
      <w:r w:rsidRPr="00457FA6">
        <w:rPr>
          <w:rStyle w:val="transsent"/>
          <w:rFonts w:ascii="Times New Roman" w:eastAsia="Source Han Sans CN Normal" w:hAnsi="Times New Roman" w:cs="Times New Roman"/>
          <w:color w:val="000000" w:themeColor="text1"/>
          <w:sz w:val="22"/>
          <w:szCs w:val="22"/>
        </w:rPr>
        <w:t>几乎完全</w:t>
      </w:r>
      <w:r w:rsidRPr="00457FA6">
        <w:rPr>
          <w:rStyle w:val="transsent"/>
          <w:rFonts w:ascii="Times New Roman" w:eastAsia="Source Han Sans CN Normal" w:hAnsi="Times New Roman" w:cs="Times New Roman" w:hint="eastAsia"/>
          <w:color w:val="000000" w:themeColor="text1"/>
          <w:sz w:val="22"/>
          <w:szCs w:val="22"/>
        </w:rPr>
        <w:t>不含</w:t>
      </w:r>
      <w:r w:rsidRPr="00457FA6">
        <w:rPr>
          <w:rStyle w:val="transsent"/>
          <w:rFonts w:ascii="Times New Roman" w:eastAsia="Source Han Sans CN Normal" w:hAnsi="Times New Roman" w:cs="Times New Roman"/>
          <w:color w:val="000000" w:themeColor="text1"/>
          <w:sz w:val="22"/>
          <w:szCs w:val="22"/>
        </w:rPr>
        <w:t>活火山化学物质，镁和钙含量也很低。</w:t>
      </w:r>
    </w:p>
    <w:p w:rsidR="0054682C" w:rsidRPr="00457FA6" w:rsidRDefault="0054682C" w:rsidP="0054682C">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457FA6">
        <w:rPr>
          <w:rFonts w:ascii="Times New Roman" w:eastAsia="Source Han Sans CN Normal" w:hAnsi="Times New Roman" w:cs="Times New Roman" w:hint="eastAsia"/>
          <w:color w:val="000000" w:themeColor="text1"/>
          <w:sz w:val="22"/>
          <w:szCs w:val="22"/>
        </w:rPr>
        <w:t>菊池川源自海拔</w:t>
      </w:r>
      <w:r w:rsidRPr="00457FA6">
        <w:rPr>
          <w:rFonts w:ascii="Times New Roman" w:eastAsia="Source Han Sans CN Normal" w:hAnsi="Times New Roman" w:cs="Times New Roman"/>
          <w:color w:val="000000" w:themeColor="text1"/>
          <w:sz w:val="22"/>
          <w:szCs w:val="22"/>
        </w:rPr>
        <w:t>800</w:t>
      </w:r>
      <w:r w:rsidRPr="00457FA6">
        <w:rPr>
          <w:rFonts w:ascii="Times New Roman" w:eastAsia="Source Han Sans CN Normal" w:hAnsi="Times New Roman" w:cs="Times New Roman" w:hint="eastAsia"/>
          <w:color w:val="000000" w:themeColor="text1"/>
          <w:sz w:val="22"/>
          <w:szCs w:val="22"/>
        </w:rPr>
        <w:t>多米处、靠近阿苏山火山口外缘的西北山脊。由于源流都在火山口的外斜坡上，海拔明显高于火山口底部，因此河水不受活火山的化学物质影响，并且还会经过火山口壁上古火山岩的层层过滤。正是</w:t>
      </w:r>
      <w:r w:rsidRPr="00457FA6">
        <w:rPr>
          <w:rStyle w:val="transsent"/>
          <w:rFonts w:ascii="Times New Roman" w:eastAsia="Source Han Sans CN Normal" w:hAnsi="Times New Roman" w:cs="Times New Roman" w:hint="eastAsia"/>
          <w:color w:val="000000" w:themeColor="text1"/>
          <w:sz w:val="22"/>
          <w:szCs w:val="22"/>
        </w:rPr>
        <w:t>如此独特的</w:t>
      </w:r>
      <w:r w:rsidRPr="00457FA6">
        <w:rPr>
          <w:rStyle w:val="transsent"/>
          <w:rFonts w:ascii="Times New Roman" w:eastAsia="Source Han Sans CN Normal" w:hAnsi="Times New Roman" w:cs="Times New Roman"/>
          <w:color w:val="000000" w:themeColor="text1"/>
          <w:sz w:val="22"/>
          <w:szCs w:val="22"/>
        </w:rPr>
        <w:t>地理和地质</w:t>
      </w:r>
      <w:r w:rsidRPr="00457FA6">
        <w:rPr>
          <w:rStyle w:val="transsent"/>
          <w:rFonts w:ascii="Times New Roman" w:eastAsia="Source Han Sans CN Normal" w:hAnsi="Times New Roman" w:cs="Times New Roman" w:hint="eastAsia"/>
          <w:color w:val="000000" w:themeColor="text1"/>
          <w:sz w:val="22"/>
          <w:szCs w:val="22"/>
        </w:rPr>
        <w:t>环境，孕育</w:t>
      </w:r>
      <w:r w:rsidRPr="00457FA6">
        <w:rPr>
          <w:rStyle w:val="transsent"/>
          <w:rFonts w:ascii="Times New Roman" w:eastAsia="Source Han Sans CN Normal" w:hAnsi="Times New Roman" w:cs="Times New Roman"/>
          <w:color w:val="000000" w:themeColor="text1"/>
          <w:sz w:val="22"/>
          <w:szCs w:val="22"/>
        </w:rPr>
        <w:t>了菊池溪谷</w:t>
      </w:r>
      <w:r w:rsidRPr="00457FA6">
        <w:rPr>
          <w:rStyle w:val="transsent"/>
          <w:rFonts w:ascii="Times New Roman" w:eastAsia="Source Han Sans CN Normal" w:hAnsi="Times New Roman" w:cs="Times New Roman" w:hint="eastAsia"/>
          <w:color w:val="000000" w:themeColor="text1"/>
          <w:sz w:val="22"/>
          <w:szCs w:val="22"/>
        </w:rPr>
        <w:t>著名</w:t>
      </w:r>
      <w:r w:rsidRPr="00457FA6">
        <w:rPr>
          <w:rStyle w:val="transsent"/>
          <w:rFonts w:ascii="Times New Roman" w:eastAsia="Source Han Sans CN Normal" w:hAnsi="Times New Roman" w:cs="Times New Roman"/>
          <w:color w:val="000000" w:themeColor="text1"/>
          <w:sz w:val="22"/>
          <w:szCs w:val="22"/>
        </w:rPr>
        <w:t>的纯净软水。</w:t>
      </w:r>
    </w:p>
    <w:p w:rsidR="0054682C" w:rsidRPr="00457FA6" w:rsidRDefault="0054682C" w:rsidP="0054682C">
      <w:pPr>
        <w:pStyle w:val="tgt"/>
        <w:shd w:val="clear" w:color="auto" w:fill="FFFFFF"/>
        <w:spacing w:before="0" w:beforeAutospacing="0" w:after="0" w:afterAutospacing="0" w:line="315" w:lineRule="atLeast"/>
        <w:ind w:firstLineChars="200" w:firstLine="440"/>
        <w:jc w:val="both"/>
        <w:rPr>
          <w:rFonts w:ascii="Times New Roman" w:eastAsia="Source Han Sans CN Normal" w:hAnsi="Times New Roman" w:cs="Times New Roman"/>
          <w:color w:val="000000" w:themeColor="text1"/>
          <w:sz w:val="22"/>
          <w:szCs w:val="22"/>
        </w:rPr>
      </w:pPr>
      <w:r w:rsidRPr="00457FA6">
        <w:rPr>
          <w:rFonts w:ascii="Times New Roman" w:eastAsia="Source Han Sans CN Normal" w:hAnsi="Times New Roman" w:cs="Times New Roman" w:hint="eastAsia"/>
          <w:color w:val="000000" w:themeColor="text1"/>
          <w:sz w:val="22"/>
          <w:szCs w:val="22"/>
        </w:rPr>
        <w:t>清澈的低矿物质河水和溪谷中火山岩的相互作用也影响着河流的个性。在浅色岩石组成的河床部分，阳光穿过清澈无杂质的河水</w:t>
      </w:r>
      <w:r w:rsidRPr="00457FA6">
        <w:rPr>
          <w:rStyle w:val="transsent"/>
          <w:rFonts w:ascii="Times New Roman" w:eastAsia="Source Han Sans CN Normal" w:hAnsi="Times New Roman" w:cs="Times New Roman" w:hint="eastAsia"/>
          <w:color w:val="000000" w:themeColor="text1"/>
          <w:sz w:val="22"/>
          <w:szCs w:val="22"/>
        </w:rPr>
        <w:t>被河底岩石反射，使</w:t>
      </w:r>
      <w:r w:rsidRPr="00457FA6">
        <w:rPr>
          <w:rFonts w:ascii="Times New Roman" w:eastAsia="Source Han Sans CN Normal" w:hAnsi="Times New Roman" w:cs="Times New Roman" w:hint="eastAsia"/>
          <w:color w:val="000000" w:themeColor="text1"/>
          <w:sz w:val="22"/>
          <w:szCs w:val="22"/>
        </w:rPr>
        <w:t>河水呈现出钴蓝色</w:t>
      </w:r>
      <w:r w:rsidRPr="00457FA6">
        <w:rPr>
          <w:rStyle w:val="transsent"/>
          <w:rFonts w:ascii="Times New Roman" w:eastAsia="Source Han Sans CN Normal" w:hAnsi="Times New Roman" w:cs="Times New Roman" w:hint="eastAsia"/>
          <w:color w:val="000000" w:themeColor="text1"/>
          <w:sz w:val="22"/>
          <w:szCs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2C"/>
    <w:rsid w:val="00102A26"/>
    <w:rsid w:val="00346BD8"/>
    <w:rsid w:val="005468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761841-75B2-40D3-A34C-B653FC46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68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68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68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68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68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68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68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68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68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8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8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8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68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8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8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8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8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8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8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6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8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6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82C"/>
    <w:pPr>
      <w:spacing w:before="160" w:after="160"/>
      <w:jc w:val="center"/>
    </w:pPr>
    <w:rPr>
      <w:i/>
      <w:iCs/>
      <w:color w:val="404040" w:themeColor="text1" w:themeTint="BF"/>
    </w:rPr>
  </w:style>
  <w:style w:type="character" w:customStyle="1" w:styleId="a8">
    <w:name w:val="引用文 (文字)"/>
    <w:basedOn w:val="a0"/>
    <w:link w:val="a7"/>
    <w:uiPriority w:val="29"/>
    <w:rsid w:val="0054682C"/>
    <w:rPr>
      <w:i/>
      <w:iCs/>
      <w:color w:val="404040" w:themeColor="text1" w:themeTint="BF"/>
    </w:rPr>
  </w:style>
  <w:style w:type="paragraph" w:styleId="a9">
    <w:name w:val="List Paragraph"/>
    <w:basedOn w:val="a"/>
    <w:uiPriority w:val="34"/>
    <w:qFormat/>
    <w:rsid w:val="0054682C"/>
    <w:pPr>
      <w:ind w:left="720"/>
      <w:contextualSpacing/>
    </w:pPr>
  </w:style>
  <w:style w:type="character" w:styleId="21">
    <w:name w:val="Intense Emphasis"/>
    <w:basedOn w:val="a0"/>
    <w:uiPriority w:val="21"/>
    <w:qFormat/>
    <w:rsid w:val="0054682C"/>
    <w:rPr>
      <w:i/>
      <w:iCs/>
      <w:color w:val="0F4761" w:themeColor="accent1" w:themeShade="BF"/>
    </w:rPr>
  </w:style>
  <w:style w:type="paragraph" w:styleId="22">
    <w:name w:val="Intense Quote"/>
    <w:basedOn w:val="a"/>
    <w:next w:val="a"/>
    <w:link w:val="23"/>
    <w:uiPriority w:val="30"/>
    <w:qFormat/>
    <w:rsid w:val="00546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682C"/>
    <w:rPr>
      <w:i/>
      <w:iCs/>
      <w:color w:val="0F4761" w:themeColor="accent1" w:themeShade="BF"/>
    </w:rPr>
  </w:style>
  <w:style w:type="character" w:styleId="24">
    <w:name w:val="Intense Reference"/>
    <w:basedOn w:val="a0"/>
    <w:uiPriority w:val="32"/>
    <w:qFormat/>
    <w:rsid w:val="0054682C"/>
    <w:rPr>
      <w:b/>
      <w:bCs/>
      <w:smallCaps/>
      <w:color w:val="0F4761" w:themeColor="accent1" w:themeShade="BF"/>
      <w:spacing w:val="5"/>
    </w:rPr>
  </w:style>
  <w:style w:type="paragraph" w:customStyle="1" w:styleId="tgt">
    <w:name w:val="_tgt"/>
    <w:basedOn w:val="a"/>
    <w:rsid w:val="0054682C"/>
    <w:pPr>
      <w:widowControl/>
      <w:spacing w:before="100" w:beforeAutospacing="1" w:after="100" w:afterAutospacing="1"/>
      <w:jc w:val="left"/>
    </w:pPr>
    <w:rPr>
      <w:rFonts w:ascii="SimSun" w:eastAsia="SimSun" w:hAnsi="SimSun" w:cs="SimSun"/>
      <w:kern w:val="0"/>
      <w:sz w:val="24"/>
      <w:szCs w:val="24"/>
      <w:lang w:eastAsia="zh-CN"/>
      <w14:ligatures w14:val="none"/>
    </w:rPr>
  </w:style>
  <w:style w:type="character" w:customStyle="1" w:styleId="transsent">
    <w:name w:val="transsent"/>
    <w:basedOn w:val="a0"/>
    <w:rsid w:val="0054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2024-07-31T14:26:00Z</dcterms:created>
  <dcterms:modified xsi:type="dcterms:W3CDTF">2024-07-31T14:26:00Z</dcterms:modified>
</cp:coreProperties>
</file>