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7359" w:rsidRPr="00491642" w:rsidRDefault="009C7359" w:rsidP="009C73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菊池溪谷的两栖动物及爬行动物</w:t>
      </w:r>
    </w:p>
    <w:p/>
    <w:p w:rsidR="009C7359" w:rsidRPr="00491642" w:rsidRDefault="009C7359" w:rsidP="009C735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91642">
        <w:rPr>
          <w:rFonts w:eastAsia="Source Han Sans CN Normal"/>
          <w:bCs/>
          <w:color w:val="000000" w:themeColor="text1"/>
          <w:sz w:val="22"/>
          <w:lang w:eastAsia="zh-CN"/>
        </w:rPr>
        <w:t>菊池溪谷</w:t>
      </w:r>
      <w:r w:rsidRPr="00491642">
        <w:rPr>
          <w:rFonts w:eastAsia="Source Han Sans CN Normal" w:hint="eastAsia"/>
          <w:bCs/>
          <w:color w:val="000000" w:themeColor="text1"/>
          <w:sz w:val="22"/>
          <w:lang w:eastAsia="zh-CN"/>
        </w:rPr>
        <w:t>既有河川，也有</w:t>
      </w:r>
      <w:r w:rsidRPr="00491642">
        <w:rPr>
          <w:rFonts w:eastAsia="Source Han Sans CN Normal"/>
          <w:bCs/>
          <w:color w:val="000000" w:themeColor="text1"/>
          <w:sz w:val="22"/>
          <w:lang w:eastAsia="zh-CN"/>
        </w:rPr>
        <w:t>潮湿的森林，</w:t>
      </w:r>
      <w:r w:rsidRPr="00491642">
        <w:rPr>
          <w:rFonts w:eastAsia="Source Han Sans CN Normal" w:hint="eastAsia"/>
          <w:bCs/>
          <w:color w:val="000000" w:themeColor="text1"/>
          <w:sz w:val="22"/>
          <w:lang w:eastAsia="zh-CN"/>
        </w:rPr>
        <w:t>是如蝾螈和青蛙等</w:t>
      </w:r>
      <w:r w:rsidRPr="00491642">
        <w:rPr>
          <w:rFonts w:eastAsia="Source Han Sans CN Normal"/>
          <w:bCs/>
          <w:color w:val="000000" w:themeColor="text1"/>
          <w:sz w:val="22"/>
          <w:lang w:eastAsia="zh-CN"/>
        </w:rPr>
        <w:t>两栖动物和爬行动物的理想栖息地，</w:t>
      </w:r>
      <w:r w:rsidRPr="00491642">
        <w:rPr>
          <w:rFonts w:eastAsia="Source Han Sans CN Normal" w:hint="eastAsia"/>
          <w:bCs/>
          <w:color w:val="000000" w:themeColor="text1"/>
          <w:sz w:val="22"/>
          <w:lang w:eastAsia="zh-CN"/>
        </w:rPr>
        <w:t>其中</w:t>
      </w:r>
      <w:r w:rsidRPr="00491642">
        <w:rPr>
          <w:rFonts w:eastAsia="Source Han Sans CN Normal"/>
          <w:bCs/>
          <w:color w:val="000000" w:themeColor="text1"/>
          <w:sz w:val="22"/>
          <w:lang w:eastAsia="zh-CN"/>
        </w:rPr>
        <w:t>常见的</w:t>
      </w:r>
      <w:r w:rsidRPr="00491642">
        <w:rPr>
          <w:rFonts w:eastAsia="Source Han Sans CN Normal" w:hint="eastAsia"/>
          <w:bCs/>
          <w:color w:val="000000" w:themeColor="text1"/>
          <w:sz w:val="22"/>
          <w:lang w:eastAsia="zh-CN"/>
        </w:rPr>
        <w:t>两栖动物</w:t>
      </w:r>
      <w:r w:rsidRPr="00491642">
        <w:rPr>
          <w:rFonts w:eastAsia="Source Han Sans CN Normal"/>
          <w:bCs/>
          <w:color w:val="000000" w:themeColor="text1"/>
          <w:sz w:val="22"/>
          <w:lang w:eastAsia="zh-CN"/>
        </w:rPr>
        <w:t>有如下几种</w:t>
      </w:r>
      <w:r w:rsidRPr="00491642">
        <w:rPr>
          <w:rFonts w:eastAsia="Source Han Sans CN Normal" w:hint="eastAsia"/>
          <w:bCs/>
          <w:color w:val="000000" w:themeColor="text1"/>
          <w:sz w:val="22"/>
          <w:lang w:eastAsia="zh-CN"/>
        </w:rPr>
        <w:t>：</w:t>
      </w:r>
    </w:p>
    <w:p w:rsidR="009C7359" w:rsidRPr="00491642" w:rsidRDefault="009C7359" w:rsidP="009C735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CN Normal"/>
          <w:bCs/>
          <w:color w:val="000000" w:themeColor="text1"/>
          <w:sz w:val="22"/>
          <w:lang w:eastAsia="zh-CN"/>
        </w:rPr>
      </w:pPr>
      <w:r w:rsidRPr="00491642">
        <w:rPr>
          <w:rStyle w:val="transsent"/>
          <w:rFonts w:eastAsia="Source Han Sans CN Normal"/>
          <w:b/>
          <w:bCs/>
          <w:color w:val="000000" w:themeColor="text1"/>
          <w:sz w:val="22"/>
          <w:lang w:eastAsia="zh-CN"/>
        </w:rPr>
        <w:t>小山小鲵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(Hynobius oyamai)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生活在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溪谷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森林地面和清澈溪流中。它白天躲在岩石下，只有在晚上才出来捕食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潮虫等小动物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，所以很少见。夏天，经常可以看到它的幼体在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小河和水洼中游来游去，捕食水生昆虫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。</w:t>
      </w:r>
    </w:p>
    <w:p w:rsidR="009C7359" w:rsidRPr="00491642" w:rsidRDefault="009C7359" w:rsidP="009C7359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Style w:val="transsent"/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黑褐色的</w:t>
      </w:r>
      <w:r w:rsidRPr="00491642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田子氏赤蛙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(Rana tagoi)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菊池溪谷最常见的蛙类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。它身长约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5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厘米，通常出现在河边的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浅水滩和水洼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附近。溪谷中另一种常见蛙类是</w:t>
      </w:r>
      <w:r w:rsidRPr="00491642">
        <w:rPr>
          <w:rStyle w:val="transsent"/>
          <w:rFonts w:eastAsia="Source Han Sans CN Normal"/>
          <w:b/>
          <w:bCs/>
          <w:color w:val="000000" w:themeColor="text1"/>
          <w:sz w:val="22"/>
          <w:lang w:eastAsia="zh-CN"/>
        </w:rPr>
        <w:t>日本蟾蜍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(Bufo japonicus)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，它身长可达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18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厘米，是日本最大的蛙类。在溪谷步道旁的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水洼中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，经常可以看到它的黑色蝌蚪。</w:t>
      </w:r>
      <w:r w:rsidRPr="00491642">
        <w:rPr>
          <w:rStyle w:val="transsent"/>
          <w:rFonts w:eastAsia="Source Han Sans CN Normal" w:hint="eastAsia"/>
          <w:b/>
          <w:bCs/>
          <w:color w:val="000000" w:themeColor="text1"/>
          <w:sz w:val="22"/>
          <w:lang w:eastAsia="zh-CN"/>
        </w:rPr>
        <w:t>河鹿蛙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(Buergeria buergeri)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的雄蛙在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4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7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月的交配季节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，会发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出优美如吹笛的鸣声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来吸引雌性，这让它们十分与众不同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。</w:t>
      </w:r>
    </w:p>
    <w:p w:rsidR="009C7359" w:rsidRPr="00491642" w:rsidRDefault="009C7359" w:rsidP="009C7359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Style w:val="transsent"/>
          <w:rFonts w:eastAsia="Source Han Sans CN Normal"/>
          <w:color w:val="000000" w:themeColor="text1"/>
          <w:sz w:val="22"/>
          <w:lang w:eastAsia="zh-CN"/>
        </w:rPr>
      </w:pPr>
      <w:r w:rsidRPr="00491642">
        <w:rPr>
          <w:rStyle w:val="transsent"/>
          <w:rFonts w:eastAsia="Source Han Sans CN Normal"/>
          <w:b/>
          <w:bCs/>
          <w:color w:val="000000" w:themeColor="text1"/>
          <w:sz w:val="22"/>
          <w:lang w:eastAsia="zh-CN"/>
        </w:rPr>
        <w:t>红腹蝾螈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(Cynops pyrrhogaster)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是一种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小型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两栖类动物，经常在河边的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浅水滩和水洼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中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游荡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红黑相间的腹部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是其特征，但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每只蝾螈的颜色图案都是独一无二的，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并且在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长达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25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年的生命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期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中几乎保持不变。</w:t>
      </w:r>
    </w:p>
    <w:p w:rsidR="009C7359" w:rsidRPr="00491642" w:rsidRDefault="009C7359" w:rsidP="009C7359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小山小鲵是日本环境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省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指定的</w:t>
      </w:r>
      <w:r w:rsidRPr="00491642">
        <w:rPr>
          <w:rFonts w:eastAsia="Source Han Sans CN Normal"/>
          <w:bCs/>
          <w:color w:val="000000" w:themeColor="text1"/>
          <w:sz w:val="22"/>
          <w:lang w:eastAsia="zh-CN"/>
        </w:rPr>
        <w:t>Ⅱ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类濒危物种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491642"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河鹿</w:t>
      </w:r>
      <w:r w:rsidRPr="00491642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蛙和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红腹蝾螈都是熊本县指定准濒危物种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，三者都是珍稀的两栖动物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59"/>
    <w:rsid w:val="00102A26"/>
    <w:rsid w:val="00346BD8"/>
    <w:rsid w:val="009C735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4F550-5A0D-455D-9B5D-0C33A3C3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73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3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3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3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3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73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73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73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73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73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3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7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3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7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3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73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7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73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7359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9C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