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轮岛涂展示资料室</w:t>
      </w:r>
    </w:p>
    <w:p/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轮岛涂展示资料室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主要介绍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轮岛漆器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的历史以及</w:t>
      </w:r>
      <w:r w:rsidRPr="00090503">
        <w:rPr>
          <w:rFonts w:eastAsia="Source Han Sans CN Normal" w:hint="eastAsia"/>
          <w:bCs/>
          <w:color w:val="000000" w:themeColor="text1"/>
          <w:sz w:val="22"/>
          <w:lang w:eastAsia="zh-CN"/>
        </w:rPr>
        <w:t>漆艺产业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协作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传统。资料室由轮岛漆器工匠协同组合创立，旨在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支援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保存重要的轮岛漆器作品，并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加深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公众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对“</w:t>
      </w:r>
      <w:r w:rsidRPr="007F0D12">
        <w:rPr>
          <w:rFonts w:eastAsia="Source Han Sans CN Normal" w:hint="eastAsia"/>
          <w:bCs/>
          <w:color w:val="000000" w:themeColor="text1"/>
          <w:sz w:val="22"/>
          <w:lang w:eastAsia="zh-CN"/>
        </w:rPr>
        <w:t>轮岛涂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的历史和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工序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的理解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。通过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欣赏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古往今来本地工匠的漆器作品，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者可以充分了解</w:t>
      </w:r>
      <w:r w:rsidRPr="007F0D12">
        <w:rPr>
          <w:rFonts w:eastAsia="Source Han Sans CN Normal" w:hint="eastAsia"/>
          <w:bCs/>
          <w:color w:val="000000" w:themeColor="text1"/>
          <w:sz w:val="22"/>
          <w:lang w:eastAsia="zh-CN"/>
        </w:rPr>
        <w:t>轮岛涂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是如何诞生的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05459" w:rsidRPr="002E46A8" w:rsidRDefault="00405459" w:rsidP="0040545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学习漆器制作过程</w:t>
      </w:r>
    </w:p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制作一件</w:t>
      </w:r>
      <w:r w:rsidRPr="007F0D12">
        <w:rPr>
          <w:rFonts w:eastAsia="Source Han Sans CN Normal" w:hint="eastAsia"/>
          <w:bCs/>
          <w:color w:val="000000" w:themeColor="text1"/>
          <w:sz w:val="22"/>
          <w:lang w:eastAsia="zh-CN"/>
        </w:rPr>
        <w:t>轮岛涂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作品往往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需要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道工序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展示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了制作过程中的各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道工序。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者可以在资料室入口观看一段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关于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漆器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工艺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短片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，有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中文等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种语言可选。</w:t>
      </w:r>
    </w:p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接着迎面而来的是一个大型展示，它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用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133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个木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碗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直观呈现了从最初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刻木、打磨，到上漆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乃至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最后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装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每道工序，来访者还可以通过展示的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工具和大幅照片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进一步加深理解。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另一间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室里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陈列着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世纪中期以来的漆器精品，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同时还会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办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一些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季节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性展览。资料室楼下是店铺，出售由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名工匠</w:t>
      </w:r>
      <w:r w:rsidRPr="00F44B9C">
        <w:rPr>
          <w:rFonts w:eastAsia="Source Han Sans CN Normal" w:hint="eastAsia"/>
          <w:bCs/>
          <w:color w:val="000000" w:themeColor="text1"/>
          <w:sz w:val="22"/>
          <w:lang w:eastAsia="zh-CN"/>
        </w:rPr>
        <w:t>制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作的当代轮岛涂作品。</w:t>
      </w:r>
    </w:p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05459" w:rsidRPr="002E46A8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历史悠久的艺术</w:t>
      </w:r>
    </w:p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漆来自轮岛周边森林中生长的漆树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汁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液。生长在这片森林的还有柏树、榉树和水曲柳，这些木材经久耐用且容易加工，因此被选为雕刻或制作漆器的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木胎材料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。在石川县的考古遗址中发现的漆器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个例表明，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日本漆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器工艺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历史可以追溯到久远的绳文时代（公元前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10,000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—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公元前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年）。</w:t>
      </w:r>
    </w:p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05459" w:rsidRPr="002E46A8" w:rsidRDefault="00405459" w:rsidP="0040545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轮岛专工</w:t>
      </w:r>
    </w:p>
    <w:p w:rsidR="00405459" w:rsidRPr="00F44B9C" w:rsidRDefault="00405459" w:rsidP="004054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轮岛涂以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耐用著称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其特征在于制作时使用了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地出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产</w:t>
      </w:r>
      <w:r w:rsidRPr="00F44B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的“地之粉”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（即硅藻土，一种沉积岩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，可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压碎成粉）。将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地之粉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与漆混合，可制成经久耐用的底漆。轮岛的工匠还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布料来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加固盘边或碗边等易损部位，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器皿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使用长达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几百年。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此外，为了让漆器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表面呈现出光滑亮泽的效果，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有时需要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多达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每一层都需手工</w:t>
      </w:r>
      <w:r w:rsidRPr="00802181">
        <w:rPr>
          <w:rFonts w:eastAsia="Source Han Sans CN Normal" w:hint="eastAsia"/>
          <w:bCs/>
          <w:color w:val="000000" w:themeColor="text1"/>
          <w:sz w:val="22"/>
          <w:lang w:eastAsia="zh-CN"/>
        </w:rPr>
        <w:t>髹涂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，然后在无尘环境中干燥约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24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小时。从着手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到完成，整套流程往往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需耗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时几个月。</w:t>
      </w:r>
    </w:p>
    <w:p w:rsidR="00405459" w:rsidRPr="00F44B9C" w:rsidRDefault="00405459" w:rsidP="0040545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</w:pP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部分轮岛涂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作品出自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16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世纪。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当时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京都和大阪对漆器产品需求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的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大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量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增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加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带动了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轮岛漆器业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的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迅速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发展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。轮岛的工匠将漆器制作流程划分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为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不同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的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阶段，</w:t>
      </w:r>
      <w:r>
        <w:rPr>
          <w:rFonts w:ascii="Cambria" w:eastAsia="Source Han Sans CN Normal" w:hAnsi="Cambria" w:cs="Cambria" w:hint="eastAsia"/>
          <w:bCs/>
          <w:color w:val="000000" w:themeColor="text1"/>
          <w:sz w:val="22"/>
          <w:szCs w:val="22"/>
        </w:rPr>
        <w:t>每一段都交由专人负责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，以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分工合作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的方式达成了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大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批</w:t>
      </w:r>
      <w:r w:rsidRPr="00F44B9C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量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生产，使轮岛漆变得</w:t>
      </w:r>
      <w:r w:rsidRPr="00F44B9C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价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廉物美。专业分工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支撑了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整个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专家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产业体系，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其中包括了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林业工人、</w:t>
      </w:r>
      <w:r w:rsidRPr="00F44B9C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木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工、漆匠和装饰艺术家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等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。</w:t>
      </w:r>
    </w:p>
    <w:p w:rsidR="00405459" w:rsidRDefault="00405459" w:rsidP="0040545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</w:pP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如今，不同工种的工匠仍然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各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有专攻</w:t>
      </w:r>
      <w:r w:rsidRPr="00F44B9C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szCs w:val="22"/>
        </w:rPr>
        <w:t>，“涂师屋”</w:t>
      </w:r>
      <w:r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szCs w:val="22"/>
        </w:rPr>
        <w:t>（</w:t>
      </w:r>
      <w:r w:rsidRPr="00F44B9C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szCs w:val="22"/>
        </w:rPr>
        <w:t>漆师</w:t>
      </w:r>
      <w:r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szCs w:val="22"/>
        </w:rPr>
        <w:t>）</w:t>
      </w:r>
      <w:r w:rsidRPr="00F44B9C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相当于项目经理，负责客户商谈、分派任务和交付成品。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9"/>
    <w:rsid w:val="00102A26"/>
    <w:rsid w:val="00346BD8"/>
    <w:rsid w:val="004054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D271B-F680-48EE-93D7-07F69D6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54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54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54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54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54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54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54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5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54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545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40545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