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0B56" w:rsidRPr="006C702B" w:rsidRDefault="00910B56" w:rsidP="00910B5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/>
          <w:sz w:val="22"/>
          <w:lang w:eastAsia="zh-CN"/>
        </w:rPr>
      </w:pPr>
      <w:r>
        <w:rPr>
          <w:b/>
        </w:rPr>
        <w:t>轮岛市黑岛国家重要传统建筑群保护区</w:t>
      </w:r>
    </w:p>
    <w:p/>
    <w:p w:rsidR="00910B56" w:rsidRPr="007D39B2" w:rsidRDefault="00910B56" w:rsidP="00910B5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C702B">
        <w:rPr>
          <w:rFonts w:eastAsia="Source Han Sans CN Normal" w:hint="eastAsia"/>
          <w:bCs/>
          <w:color w:val="000000" w:themeColor="text1"/>
          <w:sz w:val="22"/>
          <w:lang w:eastAsia="zh-CN"/>
        </w:rPr>
        <w:t>“轮岛市黑岛地区”是国家指定重要传统建筑群保护区，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坐落于山坡之上，面朝日本海。村中房屋</w:t>
      </w:r>
      <w:r w:rsidRPr="006C702B">
        <w:rPr>
          <w:rFonts w:eastAsia="Source Han Sans CN Normal" w:hint="eastAsia"/>
          <w:bCs/>
          <w:color w:val="000000" w:themeColor="text1"/>
          <w:sz w:val="22"/>
          <w:lang w:eastAsia="zh-CN"/>
        </w:rPr>
        <w:t>很有特色，屋顶铺设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黑釉瓦</w:t>
      </w:r>
      <w:r w:rsidRPr="006C702B">
        <w:rPr>
          <w:rFonts w:eastAsia="Source Han Sans CN Normal" w:hint="eastAsia"/>
          <w:bCs/>
          <w:color w:val="000000" w:themeColor="text1"/>
          <w:sz w:val="22"/>
          <w:lang w:eastAsia="zh-CN"/>
        </w:rPr>
        <w:t>，墙面贴着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灰色外墙板。黑岛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是依靠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船主和船员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发展起来的村落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从这里的几幢豪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就能看出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船主在江户时代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享有的财富和地位。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自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江户时代中期到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晚期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，这个村子的人口规模从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150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左右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500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多户。大阪与北海道之间的沿海水域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E121BF">
        <w:rPr>
          <w:rFonts w:eastAsia="Source Han Sans CN Normal" w:hint="eastAsia"/>
          <w:bCs/>
          <w:color w:val="000000" w:themeColor="text1"/>
          <w:sz w:val="22"/>
          <w:lang w:eastAsia="zh-CN"/>
        </w:rPr>
        <w:t>商船往返不绝，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有人在这条路上发财，也有人在这条路上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落魄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10B56" w:rsidRDefault="00910B56" w:rsidP="00910B56">
      <w:pPr>
        <w:tabs>
          <w:tab w:val="left" w:pos="1227"/>
        </w:tabs>
        <w:adjustRightInd w:val="0"/>
        <w:snapToGrid w:val="0"/>
        <w:spacing w:line="240" w:lineRule="atLeast"/>
        <w:rPr>
          <w:rFonts w:ascii="Arial" w:eastAsia="Meiryo UI" w:hAnsi="Arial" w:cs="Arial"/>
          <w:sz w:val="22"/>
          <w:u w:color="000000"/>
          <w:lang w:eastAsia="zh-CN"/>
        </w:rPr>
      </w:pPr>
    </w:p>
    <w:p w:rsidR="00910B56" w:rsidRPr="00151C20" w:rsidRDefault="00910B56" w:rsidP="00910B5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151C20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海上的冒险与财富</w:t>
      </w:r>
    </w:p>
    <w:p w:rsidR="00910B56" w:rsidRPr="007D39B2" w:rsidRDefault="00910B56" w:rsidP="00910B5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18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到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早期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，一艘艘被称</w:t>
      </w:r>
      <w:r w:rsidRPr="007D39B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为“北前船”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</w:t>
      </w:r>
      <w:r w:rsidRPr="007D39B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北行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之船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的木船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日本海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沿</w:t>
      </w:r>
      <w:r w:rsidRPr="007D39B2">
        <w:rPr>
          <w:rFonts w:eastAsia="Source Han Sans CN Normal" w:hint="eastAsia"/>
          <w:bCs/>
          <w:color w:val="000000" w:themeColor="text1"/>
          <w:sz w:val="22"/>
          <w:lang w:eastAsia="zh-CN"/>
        </w:rPr>
        <w:t>岸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水域上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航行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。与陆路相比，海路运输快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速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且便捷。春季，船员们从大阪出发，船上满载棉花、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清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酒、纸、香烟等各色货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物</w:t>
      </w:r>
      <w:r>
        <w:rPr>
          <w:rFonts w:ascii="Cambria" w:eastAsia="Source Han Sans CN Normal" w:hAnsi="Cambria" w:cs="Cambria" w:hint="eastAsia"/>
          <w:bCs/>
          <w:color w:val="000000" w:themeColor="text1"/>
          <w:sz w:val="22"/>
          <w:lang w:eastAsia="zh-CN"/>
        </w:rPr>
        <w:t>于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沿途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各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港口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进行贩卖，从而获取丰厚的利益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。抵达北海道后，船上物资变成了海鲜和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昆布（用来制作日式高汤的主料之一）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回程继续</w:t>
      </w:r>
      <w:r w:rsidRPr="007D39B2">
        <w:rPr>
          <w:rFonts w:eastAsia="Source Han Sans CN Normal" w:hint="eastAsia"/>
          <w:bCs/>
          <w:color w:val="000000" w:themeColor="text1"/>
          <w:sz w:val="22"/>
          <w:lang w:eastAsia="zh-CN"/>
        </w:rPr>
        <w:t>一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路售卖抵达大阪。早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期，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北前船往返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一次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需费时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近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一年，但利润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十分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可观。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到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江户时代，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船只往返一次就可以让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船主赚到相当于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现在的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亿日元。</w:t>
      </w:r>
    </w:p>
    <w:p w:rsidR="00910B56" w:rsidRPr="007D39B2" w:rsidRDefault="00910B56" w:rsidP="00910B5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70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年代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时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，船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只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变得更大，速度也更快。一艘船一次可以运送数百吨物资，一年可以往返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，北前船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船主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跻身日本最富有的商人行列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。他们在具备雄厚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财力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之后，就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从日本各地搜集良材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建造华屋。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不过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，日本海沿岸气候莫测，常有船难发生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。为了祈求海上平安，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船主们纷纷在寺庙和神社供奉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祭品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和船只画像，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在家中也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设置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装饰精美的大型神龛和佛龛。</w:t>
      </w:r>
    </w:p>
    <w:p w:rsidR="00910B56" w:rsidRPr="007D39B2" w:rsidRDefault="00910B56" w:rsidP="00910B5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910B56" w:rsidRPr="00151C20" w:rsidRDefault="00910B56" w:rsidP="00910B5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151C20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海滨生活</w:t>
      </w:r>
    </w:p>
    <w:p w:rsidR="00910B56" w:rsidRPr="007D39B2" w:rsidRDefault="00910B56" w:rsidP="00910B5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为了抵御来自日本海猛烈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而咸湿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的海风，黑岛家家户户都在房屋外墙加上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防风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护板。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不仅是黑岛地区，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能登半岛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房屋屋顶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大多都铺有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光亮的黑釉瓦，这种瓦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片</w:t>
      </w:r>
      <w:r w:rsidRPr="007D39B2">
        <w:rPr>
          <w:rFonts w:eastAsia="Source Han Sans CN Normal" w:hint="eastAsia"/>
          <w:bCs/>
          <w:color w:val="000000" w:themeColor="text1"/>
          <w:sz w:val="22"/>
          <w:lang w:eastAsia="zh-CN"/>
        </w:rPr>
        <w:t>经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高温烧制而成，厚实的釉层可以抵御潮湿、炎热和严寒，还有防火功效。船主家宅大多背海而建，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房屋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方设有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仓库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，便于与商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船间运送货物。</w:t>
      </w:r>
    </w:p>
    <w:p w:rsidR="00910B56" w:rsidRPr="007D39B2" w:rsidRDefault="00910B56" w:rsidP="00910B5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910B56" w:rsidRPr="00151C20" w:rsidRDefault="00910B56" w:rsidP="00910B56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  <w:u w:val="single"/>
        </w:rPr>
      </w:pPr>
      <w:r w:rsidRPr="00151C2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u w:val="single"/>
        </w:rPr>
        <w:t>角海家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u w:val="single"/>
        </w:rPr>
        <w:t>族</w:t>
      </w:r>
      <w:r w:rsidRPr="00151C2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u w:val="single"/>
        </w:rPr>
        <w:t>旧宅</w:t>
      </w:r>
    </w:p>
    <w:p w:rsidR="00910B56" w:rsidRPr="007D39B2" w:rsidRDefault="00910B56" w:rsidP="00910B56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角海家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族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是黑岛最富裕的船主之一。</w:t>
      </w:r>
      <w:r w:rsidRPr="007D39B2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1843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年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至</w:t>
      </w:r>
      <w:r w:rsidRPr="007D39B2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1897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年间，角海家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族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拥有</w:t>
      </w:r>
      <w:r w:rsidRPr="007D39B2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7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艘船，生意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十分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兴隆。他们的住宅经修复后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已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对外开放。</w:t>
      </w:r>
    </w:p>
    <w:p w:rsidR="00910B56" w:rsidRPr="007D39B2" w:rsidRDefault="00910B56" w:rsidP="00910B56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这所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旧宅</w:t>
      </w:r>
      <w:r w:rsidRPr="007D39B2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以“坪庭”（中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庭）为中心，前部为商务区，后部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用于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家人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居住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。宅中佛堂设有大型佛龛和神龛，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可见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船主对宗教信仰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笃深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房屋后方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有个面海开窗的小房间，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据说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主人经常坐在这里察看自家泊在海湾内的船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只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</w:p>
    <w:p w:rsidR="00910B56" w:rsidRPr="006C702B" w:rsidRDefault="00910B56" w:rsidP="00910B56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住宅后部有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4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座灰泥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墙围砌</w:t>
      </w:r>
      <w:r w:rsidRPr="007D39B2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的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仓库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，日本叫做</w:t>
      </w:r>
      <w:r w:rsidRPr="007D39B2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“藏”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用来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保卫家中最贵重的财产和商品免遭火灾和盗窃。最大一个仓库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中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存有家具、艺术品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及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和服，其他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3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个则用来存放盐、盐渍食品、红小豆、大米等交易货物。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如今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这些仓库里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陈列着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多艘</w:t>
      </w:r>
      <w:r w:rsidRPr="00200DA1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“北前船”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同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比缩小模型</w:t>
      </w:r>
      <w:r w:rsidRPr="006C702B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及其他海运相关物品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。在</w:t>
      </w:r>
      <w:r w:rsidRPr="006C702B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每艘新船完工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时，造船匠人都会将该船的模型一同交付给船主</w:t>
      </w:r>
      <w:r w:rsidRPr="006C702B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910B56" w:rsidRPr="007D39B2" w:rsidRDefault="00910B56" w:rsidP="00910B56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6C702B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旧宅提供的黑岛地区散步地图不仅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介绍了</w:t>
      </w:r>
      <w:r w:rsidRPr="006C702B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本地传统建筑的特征，还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解说了当地</w:t>
      </w:r>
      <w:r w:rsidRPr="006C702B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文化和习俗。从角海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家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族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旧宅步行几分钟，即可到达黑岛天领北前船资料馆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，可在此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进一步了解村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落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历史、黑岛船员以及船运家族的生活。</w:t>
      </w:r>
    </w:p>
    <w:p w:rsidR="00910B56" w:rsidRPr="007D39B2" w:rsidRDefault="00910B56" w:rsidP="00910B56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CN Normal" w:hAnsi="Times New Roman" w:cs="Times New Roman"/>
          <w:sz w:val="22"/>
          <w:szCs w:val="22"/>
        </w:rPr>
      </w:pPr>
    </w:p>
    <w:p w:rsidR="00910B56" w:rsidRDefault="00910B56" w:rsidP="00910B56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sz w:val="22"/>
          <w:szCs w:val="22"/>
        </w:rPr>
      </w:pP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两处场馆的开放时间都是</w:t>
      </w:r>
      <w:r w:rsidRPr="007D39B2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9:00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～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17</w:t>
      </w:r>
      <w:r w:rsidRPr="007D39B2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:00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（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周一休息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）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56"/>
    <w:rsid w:val="00102A26"/>
    <w:rsid w:val="00346BD8"/>
    <w:rsid w:val="00910B5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61AEA-A5BC-4EEA-A62B-7AE7C32C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0B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B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B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B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B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B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B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0B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0B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0B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0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0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0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0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0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0B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0B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0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B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0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B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0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B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0B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0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0B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0B56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910B56"/>
  </w:style>
  <w:style w:type="paragraph" w:customStyle="1" w:styleId="tgt">
    <w:name w:val="_tgt"/>
    <w:basedOn w:val="a"/>
    <w:rsid w:val="00910B5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