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2C9D" w:rsidRPr="00513EC9" w:rsidRDefault="00372C9D" w:rsidP="00372C9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和仓温泉祭会馆</w:t>
      </w:r>
    </w:p>
    <w:p/>
    <w:p w:rsidR="00372C9D" w:rsidRPr="00B34507" w:rsidRDefault="00372C9D" w:rsidP="00372C9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513EC9">
        <w:rPr>
          <w:rStyle w:val="transsent"/>
          <w:rFonts w:eastAsia="Source Han Sans CN Normal"/>
          <w:color w:val="2A2B2E"/>
          <w:sz w:val="22"/>
          <w:lang w:eastAsia="zh-CN"/>
        </w:rPr>
        <w:t>能登</w:t>
      </w:r>
      <w:r w:rsidRPr="00870A2B">
        <w:rPr>
          <w:rStyle w:val="transsent"/>
          <w:rFonts w:eastAsia="Source Han Sans CN Normal"/>
          <w:color w:val="2A2B2E"/>
          <w:sz w:val="22"/>
          <w:lang w:eastAsia="zh-CN"/>
        </w:rPr>
        <w:t>半岛乡村的支柱产业是农业和渔业，自然和天气对这里的生活影响深远。为祈求农渔丰收，每年能登半岛各地都会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举办</w:t>
      </w:r>
      <w:r w:rsidRPr="00870A2B">
        <w:rPr>
          <w:rStyle w:val="transsent"/>
          <w:rFonts w:eastAsia="Source Han Sans CN Normal"/>
          <w:color w:val="2A2B2E"/>
          <w:sz w:val="22"/>
          <w:lang w:eastAsia="zh-CN"/>
        </w:rPr>
        <w:t>多姿多彩的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庆典</w:t>
      </w:r>
      <w:r w:rsidRPr="00870A2B">
        <w:rPr>
          <w:rStyle w:val="transsent"/>
          <w:rFonts w:eastAsia="Source Han Sans CN Normal"/>
          <w:color w:val="2A2B2E"/>
          <w:sz w:val="22"/>
          <w:lang w:eastAsia="zh-CN"/>
        </w:rPr>
        <w:t>。</w:t>
      </w:r>
    </w:p>
    <w:p w:rsidR="00372C9D" w:rsidRPr="00870A2B" w:rsidRDefault="00372C9D" w:rsidP="00372C9D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EA0CD6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在和仓温泉祭会馆，来访者可以通过色彩绚丽的展览和沉浸式体验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</w:t>
      </w:r>
      <w:r w:rsidRPr="00EA0CD6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深入了解这些庆典活动。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馆内展示的实物大小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的“山车”（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花车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）令人对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每年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5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～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9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月在七尾举行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的四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大</w:t>
      </w:r>
      <w:r>
        <w:rPr>
          <w:rStyle w:val="transsent"/>
          <w:rFonts w:eastAsia="Source Han Sans CN Normal" w:hint="eastAsia"/>
          <w:color w:val="2A2B2E"/>
          <w:sz w:val="22"/>
          <w:szCs w:val="22"/>
        </w:rPr>
        <w:t>庆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典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产生无限遐想，而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大屏幕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影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像、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来自现场的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录音和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各种体验</w:t>
      </w:r>
      <w:r w:rsidRPr="00870A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活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动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，更能让人们能在一年中随时感受到节日庆典的热烈气氛。</w:t>
      </w:r>
    </w:p>
    <w:p w:rsidR="00372C9D" w:rsidRPr="006C702B" w:rsidRDefault="00372C9D" w:rsidP="00372C9D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Meiryo UI" w:eastAsia="Meiryo UI" w:hAnsi="Meiryo UI" w:cs="Arial"/>
          <w:bCs/>
          <w:color w:val="000000" w:themeColor="text1"/>
          <w:sz w:val="22"/>
          <w:szCs w:val="22"/>
        </w:rPr>
      </w:pPr>
      <w:r w:rsidRPr="006C702B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会馆开放时间为每天</w:t>
      </w:r>
      <w:r w:rsidRPr="006C702B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9:00</w:t>
      </w:r>
      <w:r w:rsidRPr="006C702B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～</w:t>
      </w:r>
      <w:r w:rsidRPr="006C702B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17:00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（停止入馆时间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1</w:t>
      </w:r>
      <w:r w:rsidRPr="006C702B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6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:</w:t>
      </w:r>
      <w:r w:rsidRPr="006C702B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30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）</w:t>
      </w:r>
      <w:r w:rsidRPr="006C702B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，每月第</w:t>
      </w:r>
      <w:r w:rsidRPr="006C702B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2</w:t>
      </w:r>
      <w:r w:rsidRPr="006C702B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和第</w:t>
      </w:r>
      <w:r w:rsidRPr="006C702B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4</w:t>
      </w:r>
      <w:r w:rsidRPr="006C702B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个周三及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1</w:t>
      </w:r>
      <w:r w:rsidRPr="006C702B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2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月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3</w:t>
      </w:r>
      <w:r w:rsidRPr="006C702B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日至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1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月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1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日</w:t>
      </w:r>
      <w:r w:rsidRPr="006C702B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休息。</w:t>
      </w:r>
    </w:p>
    <w:p w:rsidR="00372C9D" w:rsidRPr="000E3F31" w:rsidRDefault="00372C9D" w:rsidP="00372C9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</w:p>
    <w:p w:rsidR="00372C9D" w:rsidRPr="00DE3E93" w:rsidRDefault="00372C9D" w:rsidP="00372C9D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  <w:u w:val="single"/>
        </w:rPr>
      </w:pPr>
      <w:r w:rsidRPr="00DE3E9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u w:val="single"/>
        </w:rPr>
        <w:t>巨型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u w:val="single"/>
        </w:rPr>
        <w:t>山</w:t>
      </w:r>
      <w:r w:rsidRPr="00DE3E9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u w:val="single"/>
        </w:rPr>
        <w:t>车：青柏祭</w:t>
      </w:r>
    </w:p>
    <w:p w:rsidR="00372C9D" w:rsidRDefault="00372C9D" w:rsidP="00372C9D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</w:pP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每年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5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月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3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日～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5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月</w:t>
      </w:r>
      <w:r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5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日的</w:t>
      </w:r>
      <w:bookmarkStart w:id="0" w:name="_Hlk145599763"/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青柏祭</w:t>
      </w:r>
      <w:bookmarkEnd w:id="0"/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是七尾市区大地主神社的春季祭典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，据说这个祭典从公元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9</w:t>
      </w:r>
      <w:r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81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年起就开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始举办，现已被联合国教科文组织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(UNESCO)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列入非物质文化遗产。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青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柏祭的重头戏是三台巨型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山车</w:t>
      </w:r>
      <w:r w:rsidRPr="009A6D3D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“</w:t>
      </w:r>
      <w:r w:rsidRPr="00F0651A">
        <w:rPr>
          <w:rStyle w:val="transsent"/>
          <w:rFonts w:ascii="Meiryo UI" w:eastAsia="Meiryo UI" w:hAnsi="Meiryo UI" w:cs="Times New Roman"/>
          <w:color w:val="2A2B2E"/>
          <w:sz w:val="22"/>
          <w:szCs w:val="22"/>
          <w:lang w:eastAsia="ja-JP"/>
        </w:rPr>
        <w:t>でか</w:t>
      </w:r>
      <w:r w:rsidRPr="00F0651A">
        <w:rPr>
          <w:rStyle w:val="transsent"/>
          <w:rFonts w:ascii="Meiryo UI" w:eastAsia="Meiryo UI" w:hAnsi="Meiryo UI" w:cs="Times New Roman"/>
          <w:color w:val="2A2B2E"/>
          <w:sz w:val="22"/>
          <w:szCs w:val="22"/>
        </w:rPr>
        <w:t>山</w:t>
      </w:r>
      <w:r w:rsidRPr="009A6D3D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”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(dekayama)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游行。每座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山车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高约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12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米，重约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20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吨，两侧挂着五颜六色的条幅，并以代表各自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街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区的图案为装饰主题。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山车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上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摆放的人偶栩栩如生，展现着歌舞伎剧目中的经典场面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</w:p>
    <w:p w:rsidR="00372C9D" w:rsidRPr="00D92CC0" w:rsidRDefault="00372C9D" w:rsidP="00372C9D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</w:pPr>
    </w:p>
    <w:p w:rsidR="00372C9D" w:rsidRPr="00151C20" w:rsidRDefault="00372C9D" w:rsidP="00372C9D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  <w:u w:val="single"/>
        </w:rPr>
      </w:pPr>
      <w:r w:rsidRPr="00151C2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u w:val="single"/>
        </w:rPr>
        <w:t>燃烧的火炬：能登岛向田火祭</w:t>
      </w:r>
    </w:p>
    <w:p w:rsidR="00372C9D" w:rsidRPr="006C702B" w:rsidRDefault="00372C9D" w:rsidP="00372C9D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6C702B">
        <w:rPr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能登岛向田火祭于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每年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7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月的最后一个周六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举办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</w:t>
      </w:r>
      <w:r w:rsidRPr="006C702B">
        <w:rPr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已被认定为日本遗产。那一天，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能登岛向田町的伊夜比咩神社附近会燃起巨大的火炬，把夜空照得一片通红。</w:t>
      </w:r>
      <w:r w:rsidRPr="006C702B">
        <w:rPr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这是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神社为祈求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五谷丰登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、渔获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满舱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而举行的一系列夏日祭典的高潮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。</w:t>
      </w:r>
    </w:p>
    <w:p w:rsidR="00372C9D" w:rsidRPr="00870A2B" w:rsidRDefault="00372C9D" w:rsidP="00372C9D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火炬实际上是一棵高达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30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米的松树，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它被高高竖起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，再用粗绳绑牢固定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树干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外裹柴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禾，顶上有一根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装饰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着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白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色纸带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的“御币”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。黄昏时分，高大</w:t>
      </w:r>
      <w:r w:rsidRPr="009A6D3D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的“奉灯”（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灯笼花车）和神轿队伍从伊夜比咩神社出发，朝着附近的点火会场前进。</w:t>
      </w:r>
    </w:p>
    <w:p w:rsidR="00372C9D" w:rsidRPr="006C702B" w:rsidRDefault="00372C9D" w:rsidP="00372C9D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点火会场上，参加者</w:t>
      </w:r>
      <w:r w:rsidRPr="00870A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点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燃各自手中的火把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，围绕在大火炬旁，并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有节奏地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摆动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着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火把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以保持火焰不灭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。一旦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指挥发出号令，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人们就会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点燃</w:t>
      </w:r>
      <w:r w:rsidRPr="00870A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大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火炬周围的柴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禾。火焰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立即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窜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起，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大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火炬熊熊燃烧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直至轰然倒下。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当地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人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传说，如果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火炬倒向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山那一边，当年必定农业丰收，如果落在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靠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海那一边，则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会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渔业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兴旺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火炬一倒下，人们就争先恐后地去抢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顶上那根御币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，据说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抢到的人会拥有好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运和幸福。</w:t>
      </w:r>
    </w:p>
    <w:p w:rsidR="00372C9D" w:rsidRPr="006C702B" w:rsidRDefault="00372C9D" w:rsidP="00372C9D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</w:p>
    <w:p w:rsidR="00372C9D" w:rsidRPr="006C702B" w:rsidRDefault="00372C9D" w:rsidP="00372C9D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  <w:u w:val="single"/>
        </w:rPr>
      </w:pP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u w:val="single"/>
        </w:rPr>
        <w:t>高耸的奉灯：石崎奉灯祭</w:t>
      </w:r>
    </w:p>
    <w:p w:rsidR="00372C9D" w:rsidRPr="006C702B" w:rsidRDefault="00372C9D" w:rsidP="00372C9D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能登半岛各地的夜间祭典上，都会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推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出高耸的灯笼花车为神轿照亮前行的道路。这种灯笼花车在七尾称</w:t>
      </w:r>
      <w:r w:rsidRPr="006C702B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为“奉灯”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，其他地区称为</w:t>
      </w:r>
      <w:r w:rsidRPr="006C702B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“切子”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石崎奉灯祭于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每年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8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月的第一个周六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举办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已被认定为日本遗产。届时，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石崎这个渔业小镇的居民总要聚集在石崎八幡神社祈祷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渔业丰收</w:t>
      </w:r>
      <w:r w:rsidRPr="006C702B">
        <w:rPr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。</w:t>
      </w:r>
    </w:p>
    <w:p w:rsidR="00372C9D" w:rsidRDefault="00372C9D" w:rsidP="00372C9D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6C702B">
        <w:rPr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节日中，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6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座高大奉灯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穿梭于大街小巷，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分别代表石崎的不同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街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区。奉灯的正面写着吉祥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的文字，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背面则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画着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威风凛凛的武士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或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神话人物。每盏奉灯高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达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13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米，重约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2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吨，约需百人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之力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方可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移动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推动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奉灯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的人群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一边穿行在狭窄的街道，一边高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声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祈祷渔获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丰收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绕城一周后，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6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台奉灯聚集在临时神社前，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接着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烟花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四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起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，将庆典推向最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高潮。</w:t>
      </w:r>
    </w:p>
    <w:p w:rsidR="00372C9D" w:rsidRPr="00870A2B" w:rsidRDefault="00372C9D" w:rsidP="00372C9D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CN Normal" w:hAnsi="Times New Roman" w:cs="Times New Roman"/>
          <w:b/>
          <w:bCs/>
          <w:color w:val="2A2B2E"/>
          <w:sz w:val="22"/>
          <w:szCs w:val="22"/>
        </w:rPr>
      </w:pPr>
    </w:p>
    <w:p w:rsidR="00372C9D" w:rsidRPr="00151C20" w:rsidRDefault="00372C9D" w:rsidP="00372C9D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  <w:u w:val="single"/>
        </w:rPr>
      </w:pPr>
      <w:r w:rsidRPr="00151C2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u w:val="single"/>
        </w:rPr>
        <w:t>鲜艳的彩旗：熊甲祭</w:t>
      </w:r>
    </w:p>
    <w:p w:rsidR="00372C9D" w:rsidRPr="006C702B" w:rsidRDefault="00372C9D" w:rsidP="00372C9D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鲜红的</w:t>
      </w:r>
      <w:r w:rsidRPr="00200DA1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“框旗”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是七尾熊甲祭的象征，每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一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面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都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高达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20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米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，分别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代表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了熊甲神社的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1</w:t>
      </w:r>
      <w:r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9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座末社（附属神社）</w:t>
      </w:r>
      <w:r w:rsidRPr="00870A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。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熊甲祭为感谢诸神赐予丰收而设，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在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每年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9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月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20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日举行，是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“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久麻加夫都阿良加志比古神社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”（俗称熊甲神社）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的大祭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，已被指定为国家重要非物质民俗文化财产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</w:p>
    <w:p w:rsidR="00372C9D" w:rsidRPr="006C702B" w:rsidRDefault="00372C9D" w:rsidP="00372C9D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在旗手和乐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师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队列的伴随下，人们抬着神轿从各个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末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社出发。框旗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被固定在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木框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上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，位于队列最后。每支队伍都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由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一位打扮成</w:t>
      </w:r>
      <w:r w:rsidRPr="006C702B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“猿田彦”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的舞者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领导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。猿田彦是红脸、长鼻子的神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灵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，负责引导众神下凡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。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舞者们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合着独特的节拍一路起舞，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最终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到达熊甲神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社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本殿（正殿）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</w:p>
    <w:p w:rsidR="00372C9D" w:rsidRDefault="00372C9D" w:rsidP="00372C9D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PMingLiU" w:hAnsi="Times New Roman" w:cs="Times New Roman"/>
          <w:color w:val="2A2B2E"/>
          <w:sz w:val="22"/>
          <w:szCs w:val="22"/>
        </w:rPr>
      </w:pP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在神社集合后，神轿和框旗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都被抬到社内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广场上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。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各团队依次将自己的框旗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倾斜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放倒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，直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至与地面平行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，然后再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重新竖立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起来，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大约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需要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40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人齐心协力才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能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做到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。为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烘托气氛取悦观众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一些团队在倾斜框旗同时，还会让神轿在其下竞演。</w:t>
      </w:r>
      <w:r w:rsidRPr="00D92CC0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熊甲祭</w:t>
      </w:r>
      <w:r w:rsidRPr="00870A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集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大胆的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表演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、舞动的神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明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与热烈的音乐于一体，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深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受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观光</w:t>
      </w:r>
      <w:r w:rsidRPr="00870A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客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喜爱。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9D"/>
    <w:rsid w:val="00102A26"/>
    <w:rsid w:val="00346BD8"/>
    <w:rsid w:val="00372C9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698DBB-204A-4A1C-B5AD-4865F4C0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2C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C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C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C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C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C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C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2C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2C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2C9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72C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2C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2C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2C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2C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2C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2C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2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C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2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C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2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C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2C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2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2C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2C9D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372C9D"/>
  </w:style>
  <w:style w:type="paragraph" w:customStyle="1" w:styleId="tgt">
    <w:name w:val="_tgt"/>
    <w:basedOn w:val="a"/>
    <w:rsid w:val="00372C9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2024-07-31T14:24:00Z</dcterms:created>
  <dcterms:modified xsi:type="dcterms:W3CDTF">2024-07-31T14:24:00Z</dcterms:modified>
</cp:coreProperties>
</file>