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0F9A" w:rsidRPr="00E20EBE" w:rsidRDefault="00AA0F9A" w:rsidP="00B5140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古村“茅葺之里”</w:t>
      </w:r>
    </w:p>
    <w:p/>
    <w:p w:rsidR="00AA0F9A" w:rsidRPr="00576EF6" w:rsidRDefault="00AA0F9A" w:rsidP="002123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76EF6">
        <w:rPr>
          <w:rFonts w:eastAsia="Source Han Sans CN Normal"/>
          <w:color w:val="000000" w:themeColor="text1"/>
          <w:sz w:val="22"/>
          <w:lang w:eastAsia="zh-CN"/>
        </w:rPr>
        <w:t>美山町内现存</w:t>
      </w:r>
      <w:r w:rsidRPr="00576EF6">
        <w:rPr>
          <w:rFonts w:eastAsia="Source Han Sans CN Normal"/>
          <w:color w:val="000000" w:themeColor="text1"/>
          <w:sz w:val="22"/>
          <w:lang w:eastAsia="zh-CN"/>
        </w:rPr>
        <w:t>200</w:t>
      </w:r>
      <w:r w:rsidRPr="00576EF6">
        <w:rPr>
          <w:rFonts w:eastAsia="Source Han Sans CN Normal"/>
          <w:color w:val="000000" w:themeColor="text1"/>
          <w:sz w:val="22"/>
          <w:lang w:eastAsia="zh-CN"/>
        </w:rPr>
        <w:t>余座</w:t>
      </w:r>
      <w:r w:rsidRPr="00576EF6">
        <w:rPr>
          <w:rFonts w:eastAsia="Source Han Sans CN Normal" w:hint="eastAsia"/>
          <w:color w:val="000000" w:themeColor="text1"/>
          <w:sz w:val="22"/>
          <w:lang w:eastAsia="zh-CN"/>
        </w:rPr>
        <w:t>传统</w:t>
      </w:r>
      <w:r w:rsidRPr="00576EF6">
        <w:rPr>
          <w:rFonts w:eastAsia="Source Han Sans CN Normal"/>
          <w:color w:val="000000" w:themeColor="text1"/>
          <w:sz w:val="22"/>
          <w:lang w:eastAsia="zh-CN"/>
        </w:rPr>
        <w:t>茅葺建筑，其中最集中的地方，便是</w:t>
      </w:r>
      <w:r w:rsidRPr="00576EF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“茅葺之里”</w:t>
      </w:r>
      <w:r w:rsidRPr="00576EF6">
        <w:rPr>
          <w:rFonts w:eastAsia="Source Han Sans CN Normal"/>
          <w:color w:val="000000" w:themeColor="text1"/>
          <w:sz w:val="22"/>
          <w:lang w:eastAsia="zh-CN"/>
        </w:rPr>
        <w:t>。这个村庄里</w:t>
      </w:r>
      <w:r w:rsidRPr="00576EF6">
        <w:rPr>
          <w:rFonts w:eastAsia="Source Han Sans CN Normal" w:hint="eastAsia"/>
          <w:color w:val="000000" w:themeColor="text1"/>
          <w:sz w:val="22"/>
          <w:lang w:eastAsia="zh-CN"/>
        </w:rPr>
        <w:t>有</w:t>
      </w:r>
      <w:r w:rsidRPr="00576EF6">
        <w:rPr>
          <w:rFonts w:eastAsia="Source Han Sans CN Normal"/>
          <w:color w:val="000000" w:themeColor="text1"/>
          <w:sz w:val="22"/>
          <w:lang w:eastAsia="zh-CN"/>
        </w:rPr>
        <w:t>39</w:t>
      </w:r>
      <w:r w:rsidRPr="00576EF6">
        <w:rPr>
          <w:rFonts w:eastAsia="Source Han Sans CN Normal"/>
          <w:color w:val="000000" w:themeColor="text1"/>
          <w:sz w:val="22"/>
          <w:lang w:eastAsia="zh-CN"/>
        </w:rPr>
        <w:t>座茅葺民宅</w:t>
      </w:r>
      <w:r w:rsidRPr="00576EF6">
        <w:rPr>
          <w:rFonts w:eastAsia="Source Han Sans CN Normal" w:hint="eastAsia"/>
          <w:color w:val="000000" w:themeColor="text1"/>
          <w:sz w:val="22"/>
          <w:lang w:eastAsia="zh-CN"/>
        </w:rPr>
        <w:t>，它们</w:t>
      </w:r>
      <w:r w:rsidRPr="00576EF6">
        <w:rPr>
          <w:rFonts w:eastAsia="Source Han Sans CN Normal"/>
          <w:color w:val="000000" w:themeColor="text1"/>
          <w:sz w:val="22"/>
          <w:lang w:eastAsia="zh-CN"/>
        </w:rPr>
        <w:t>排列在</w:t>
      </w:r>
      <w:r w:rsidRPr="00576EF6">
        <w:rPr>
          <w:rFonts w:eastAsia="Source Han Sans CN Normal" w:hint="eastAsia"/>
          <w:color w:val="000000" w:themeColor="text1"/>
          <w:sz w:val="22"/>
          <w:lang w:eastAsia="zh-CN"/>
        </w:rPr>
        <w:t>俯瞰</w:t>
      </w:r>
      <w:r w:rsidRPr="00576EF6">
        <w:rPr>
          <w:rFonts w:eastAsia="Source Han Sans CN Normal"/>
          <w:color w:val="000000" w:themeColor="text1"/>
          <w:sz w:val="22"/>
          <w:lang w:eastAsia="zh-CN"/>
        </w:rPr>
        <w:t>农田</w:t>
      </w:r>
      <w:r w:rsidRPr="00576EF6">
        <w:rPr>
          <w:rFonts w:eastAsia="Source Han Sans CN Normal" w:hint="eastAsia"/>
          <w:color w:val="000000" w:themeColor="text1"/>
          <w:sz w:val="22"/>
          <w:lang w:eastAsia="zh-CN"/>
        </w:rPr>
        <w:t>的山坡</w:t>
      </w:r>
      <w:r w:rsidRPr="00576EF6">
        <w:rPr>
          <w:rFonts w:eastAsia="Source Han Sans CN Normal"/>
          <w:color w:val="000000" w:themeColor="text1"/>
          <w:sz w:val="22"/>
          <w:lang w:eastAsia="zh-CN"/>
        </w:rPr>
        <w:t>上，远处</w:t>
      </w:r>
      <w:r w:rsidRPr="00576EF6"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576EF6">
        <w:rPr>
          <w:rFonts w:eastAsia="Source Han Sans CN Normal"/>
          <w:color w:val="000000" w:themeColor="text1"/>
          <w:sz w:val="22"/>
          <w:lang w:eastAsia="zh-CN"/>
        </w:rPr>
        <w:t>森林覆盖的群山</w:t>
      </w:r>
      <w:r w:rsidRPr="00576EF6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576EF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茅葺之里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被誉为</w:t>
      </w:r>
      <w:r w:rsidRPr="00576EF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“日本的原风景”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，可与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岐阜县的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白川乡媲美。</w:t>
      </w:r>
    </w:p>
    <w:p w:rsidR="00AA0F9A" w:rsidRPr="00576EF6" w:rsidRDefault="00AA0F9A" w:rsidP="000502C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来访者可以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穿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过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蜿蜒于房舍之间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小道，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前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往美山民俗资料馆等各处景点。资料馆建筑是一座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经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修复的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世纪农舍，也是少数几处能够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进入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内部参观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本地传统建筑之一。另一座对外开放的建筑是</w:t>
      </w:r>
      <w:r w:rsidRPr="00576EF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“小小蓝美术馆”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这处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建于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1796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民宅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是茅葺之里现存最古老的建筑。茅葺之里是美山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町内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游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人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到访最多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之地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，每年会举办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各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种节庆盛事，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比如</w:t>
      </w:r>
      <w:r w:rsidRPr="00576EF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“雪灯廊”</w:t>
      </w:r>
      <w:r w:rsidRPr="00576EF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。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这个冬日庆典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还会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燃放烟花，为夜空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添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上绚烂的色彩。村庄开设英文导览游项目，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让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来访者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可更深入地了解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村庄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历史与文化。</w:t>
      </w:r>
    </w:p>
    <w:p w:rsidR="00AA0F9A" w:rsidRDefault="00AA0F9A" w:rsidP="002123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古老的房屋与传统的环境是本地居民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齐力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维护的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成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果，他们尽心竭力，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保持着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社区的布局风貌与活力。茅葺之里于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1993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年被指定为国家重要传统建</w:t>
      </w: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筑群保护区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之后，保护传统建筑成为当地的义务，需要定期更换</w:t>
      </w: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茅葺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屋顶以及进行一些其他修缮</w:t>
      </w: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为此，</w:t>
      </w: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茅葺之里的居民共同出资创办了一家公司，在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村内</w:t>
      </w: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经营餐厅、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纪念品</w:t>
      </w: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商店等业务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。公司</w:t>
      </w: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收益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不仅能够</w:t>
      </w: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用于支付相关维修费用，同时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</w:t>
      </w: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为本地年轻人提供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就业机会。</w:t>
      </w:r>
    </w:p>
    <w:p w:rsidR="00AA0F9A" w:rsidRPr="00576EF6" w:rsidRDefault="00AA0F9A" w:rsidP="002123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在茅葺之里，大部分茅葺房屋的历史都介于</w:t>
      </w: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150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年之间。所有房屋每隔几十年就要更换一次屋顶，这是一项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费力又耗时</w:t>
      </w: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的工作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。更换过程的</w:t>
      </w: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第一步就是种植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用来</w:t>
      </w: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铺设屋顶的</w:t>
      </w:r>
      <w:r w:rsidRPr="00457F2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“芒草”</w:t>
      </w: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。过去每家每户都有自己的芒草地，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而现今，</w:t>
      </w: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全村居民共享一片草场。这片大草场位于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</w:t>
      </w: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良川岸边，与村庄隔河相望。芒草于每年秋末雪季到来之前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收割，</w:t>
      </w: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捆扎成束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放在户外晾上一冬，到来年春天收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入室内储藏。农舍的阁楼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过去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也用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来储藏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干草，不过，现在有一个社区仓库可供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大家共同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使用。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一年一度的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茅草采收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铺设房顶的茅葺技术已被列为联合国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教科文组织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(UNESCO)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的世界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非物质文化遗产。</w:t>
      </w:r>
    </w:p>
    <w:p w:rsidR="00AA0F9A" w:rsidRDefault="00AA0F9A" w:rsidP="00576EF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过去，茅葺作业需要发动全村协力，如今则由专业人员使用本地种植的芒草完成。这项工作多在春季或夏季进行，替换下来的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旧</w:t>
      </w: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茅草可以作为肥料再次利用。大一些的房子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有时</w:t>
      </w:r>
      <w:r w:rsidRPr="00B51407">
        <w:rPr>
          <w:rFonts w:eastAsia="Source Han Sans CN Normal"/>
          <w:bCs/>
          <w:color w:val="000000" w:themeColor="text1"/>
          <w:sz w:val="22"/>
          <w:lang w:eastAsia="zh-CN"/>
        </w:rPr>
        <w:t>需要分区完成茅葺工作，头一年更换一侧屋顶，第二年再换另一半。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9A"/>
    <w:rsid w:val="00102A26"/>
    <w:rsid w:val="00346BD8"/>
    <w:rsid w:val="00AA0F9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4C579-2B58-41E9-AC7B-10E0C5FC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0F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F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F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F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F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F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F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0F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0F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0F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0F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0F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0F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0F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0F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0F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0F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0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F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0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F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0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F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0F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0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0F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0F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2024-07-31T14:33:00Z</dcterms:created>
  <dcterms:modified xsi:type="dcterms:W3CDTF">2024-07-31T14:33:00Z</dcterms:modified>
</cp:coreProperties>
</file>