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59CA" w:rsidRPr="00B731DB" w:rsidRDefault="008859CA" w:rsidP="008859C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壹岐古坟群</w:t>
      </w:r>
    </w:p>
    <w:p/>
    <w:p w:rsidR="008859CA" w:rsidRPr="007247F9" w:rsidRDefault="008859CA" w:rsidP="008859C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731DB">
        <w:rPr>
          <w:rFonts w:eastAsia="Source Han Sans CN Normal"/>
          <w:color w:val="000000" w:themeColor="text1"/>
          <w:sz w:val="22"/>
          <w:lang w:eastAsia="zh-CN"/>
        </w:rPr>
        <w:t>壹岐岛上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共有大约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280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座古坟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，大多建造于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世纪下半叶至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世纪早期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。古坟的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墓室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皆以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巨石封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闭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，上面覆盖着圆形或是</w:t>
      </w:r>
      <w:r w:rsidRPr="00B731DB">
        <w:rPr>
          <w:rFonts w:eastAsia="Source Han Sans CN Normal"/>
          <w:bCs/>
          <w:color w:val="000000" w:themeColor="text1"/>
          <w:sz w:val="22"/>
          <w:lang w:eastAsia="zh-CN"/>
        </w:rPr>
        <w:t>前方后圆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的土堆。</w:t>
      </w:r>
      <w:r w:rsidRPr="00FE5020">
        <w:rPr>
          <w:rFonts w:eastAsia="Source Han Sans CN Normal" w:hint="eastAsia"/>
          <w:color w:val="000000" w:themeColor="text1"/>
          <w:sz w:val="22"/>
          <w:lang w:eastAsia="zh-CN"/>
        </w:rPr>
        <w:t>壹岐岛上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的古坟，无论是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数量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还是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规模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都颇为罕见，其中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最大的古坟可与当时统治日本列岛的</w:t>
      </w:r>
      <w:r w:rsidRPr="0072789F">
        <w:rPr>
          <w:rFonts w:eastAsia="Source Han Sans CN Normal" w:hint="eastAsia"/>
          <w:color w:val="000000" w:themeColor="text1"/>
          <w:sz w:val="22"/>
          <w:lang w:eastAsia="zh-CN"/>
        </w:rPr>
        <w:t>大和朝廷</w:t>
      </w:r>
      <w:r w:rsidRPr="0072789F">
        <w:rPr>
          <w:rFonts w:eastAsia="Source Han Sans CN Normal"/>
          <w:color w:val="000000" w:themeColor="text1"/>
          <w:sz w:val="22"/>
          <w:lang w:eastAsia="zh-CN"/>
        </w:rPr>
        <w:t>的大墓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相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匹敌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，墓中还出土了价值连城的文物。</w:t>
      </w:r>
    </w:p>
    <w:p w:rsidR="008859CA" w:rsidRDefault="008859CA" w:rsidP="008859C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247F9">
        <w:rPr>
          <w:rFonts w:eastAsia="Source Han Sans CN Normal"/>
          <w:color w:val="000000" w:themeColor="text1"/>
          <w:sz w:val="22"/>
          <w:lang w:eastAsia="zh-CN"/>
        </w:rPr>
        <w:t>这些古坟证明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壹岐在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当时的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战略地位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十分重要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。公元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世纪，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大和</w:t>
      </w:r>
      <w:r w:rsidRPr="00070E6B">
        <w:rPr>
          <w:rFonts w:eastAsia="Source Han Sans CN Normal" w:hint="eastAsia"/>
          <w:color w:val="000000" w:themeColor="text1"/>
          <w:sz w:val="22"/>
          <w:lang w:eastAsia="zh-CN"/>
        </w:rPr>
        <w:t>朝廷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及其在朝鲜半岛的盟友百济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正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与新罗王国作战，而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壹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岐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应该就是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向前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方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运送人力和物资的基地。埋葬在古坟中的权势人物可能是</w:t>
      </w:r>
      <w:r w:rsidRPr="007247F9">
        <w:rPr>
          <w:rFonts w:eastAsia="Source Han Sans CN Normal" w:hint="eastAsia"/>
          <w:color w:val="000000" w:themeColor="text1"/>
          <w:sz w:val="22"/>
          <w:lang w:eastAsia="zh-CN"/>
        </w:rPr>
        <w:t>大和</w:t>
      </w:r>
      <w:r w:rsidRPr="00070E6B">
        <w:rPr>
          <w:rFonts w:eastAsia="Source Han Sans CN Normal" w:hint="eastAsia"/>
          <w:color w:val="000000" w:themeColor="text1"/>
          <w:sz w:val="22"/>
          <w:lang w:eastAsia="zh-CN"/>
        </w:rPr>
        <w:t>朝廷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的高级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武士</w:t>
      </w:r>
      <w:r w:rsidRPr="007247F9">
        <w:rPr>
          <w:rFonts w:eastAsia="Source Han Sans CN Normal"/>
          <w:color w:val="000000" w:themeColor="text1"/>
          <w:sz w:val="22"/>
          <w:lang w:eastAsia="zh-CN"/>
        </w:rPr>
        <w:t>，也可能是地方首领或是从日本本土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指挥官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。由于建造大型古坟需要大量劳动力，坟墓数量也印证了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曾拥有众多的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人口。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几座最大的古坟建在面向朝鲜半岛的高地上，可能是为了吓退从海上入侵的敌人。</w:t>
      </w:r>
    </w:p>
    <w:p w:rsidR="008859CA" w:rsidRPr="007C7E7D" w:rsidRDefault="008859CA" w:rsidP="008859C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731DB">
        <w:rPr>
          <w:rFonts w:eastAsia="Source Han Sans CN Normal"/>
          <w:color w:val="000000" w:themeColor="text1"/>
          <w:sz w:val="22"/>
          <w:lang w:eastAsia="zh-CN"/>
        </w:rPr>
        <w:t>日本别处的古坟通常在初次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入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葬后就被密封，入口也被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小心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隐藏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，但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壹岐的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古坟是家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族数代成员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同葬一墓，且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一些古坟在建成数百</w:t>
      </w:r>
      <w:r w:rsidRPr="003C10B7">
        <w:rPr>
          <w:rFonts w:eastAsia="Source Han Sans CN Normal"/>
          <w:color w:val="000000" w:themeColor="text1"/>
          <w:sz w:val="22"/>
          <w:lang w:eastAsia="zh-CN"/>
        </w:rPr>
        <w:t>年后仍</w:t>
      </w:r>
      <w:r w:rsidRPr="003C10B7">
        <w:rPr>
          <w:rFonts w:eastAsia="Source Han Sans CN Normal" w:hint="eastAsia"/>
          <w:color w:val="000000" w:themeColor="text1"/>
          <w:sz w:val="22"/>
          <w:lang w:eastAsia="zh-CN"/>
        </w:rPr>
        <w:t>在入葬，因此很</w:t>
      </w:r>
      <w:r w:rsidRPr="000A4F75">
        <w:rPr>
          <w:rFonts w:eastAsia="Source Han Sans CN Normal" w:hint="eastAsia"/>
          <w:color w:val="000000" w:themeColor="text1"/>
          <w:sz w:val="22"/>
          <w:lang w:eastAsia="zh-CN"/>
        </w:rPr>
        <w:t>容易成为盗墓者的目标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。尽管如此，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一些与死者合葬的珍贵文物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依然留存了下来</w:t>
      </w:r>
      <w:r w:rsidRPr="00B731DB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A5242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现</w:t>
      </w:r>
      <w:r w:rsidRPr="00A5242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在一支国博物馆中展出。壹岐最大</w:t>
      </w:r>
      <w:r w:rsidRPr="00A52426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级别</w:t>
      </w:r>
      <w:r w:rsidRPr="00A5242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的古坟中</w:t>
      </w:r>
      <w:r w:rsidRPr="00E33987">
        <w:rPr>
          <w:rFonts w:eastAsia="Source Han Sans CN Normal"/>
          <w:color w:val="000000" w:themeColor="text1"/>
          <w:sz w:val="22"/>
          <w:lang w:eastAsia="zh-CN"/>
        </w:rPr>
        <w:t>，有</w:t>
      </w:r>
      <w:r w:rsidRPr="00E33987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E33987">
        <w:rPr>
          <w:rFonts w:eastAsia="Source Han Sans CN Normal"/>
          <w:color w:val="000000" w:themeColor="text1"/>
          <w:sz w:val="22"/>
          <w:lang w:eastAsia="zh-CN"/>
        </w:rPr>
        <w:t>座已被</w:t>
      </w:r>
      <w:r w:rsidRPr="00A5242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指定为国家史迹，其中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</w:t>
      </w:r>
      <w:r w:rsidRPr="009932B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挂木古坟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 w:rsidRPr="009932B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</w:t>
      </w:r>
      <w:r w:rsidRPr="009932B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笹塚古坟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 w:rsidRPr="009932B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已向公众开放。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CA"/>
    <w:rsid w:val="00102A26"/>
    <w:rsid w:val="00346BD8"/>
    <w:rsid w:val="008859C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D4BF2-61E1-463D-B26F-63C136C6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9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9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9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9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9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9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59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59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59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5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5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5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5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5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59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59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9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9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9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59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5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59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5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