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612D" w:rsidRPr="000D3EC5" w:rsidRDefault="001D612D" w:rsidP="00405680">
      <w:pPr>
        <w:tabs>
          <w:tab w:val="left" w:pos="936"/>
        </w:tabs>
        <w:spacing w:line="0" w:lineRule="atLeast"/>
        <w:rPr>
          <w:rFonts w:ascii="Batang" w:eastAsia="Batang" w:hAnsi="Batang" w:cs="Batang"/>
          <w:b/>
          <w:szCs w:val="21"/>
          <w:lang w:val="ko-KR" w:eastAsia="ko-KR" w:bidi="ko-KR"/>
        </w:rPr>
      </w:pPr>
      <w:r>
        <w:rPr>
          <w:b/>
        </w:rPr>
        <w:t>판구조론</w:t>
      </w:r>
    </w:p>
    <w:p w:rsidR="001D612D" w:rsidRPr="00D212A4" w:rsidRDefault="001D612D" w:rsidP="00405680">
      <w:pPr>
        <w:tabs>
          <w:tab w:val="left" w:pos="936"/>
        </w:tabs>
        <w:spacing w:line="0" w:lineRule="atLeast"/>
        <w:rPr>
          <w:rFonts w:ascii="Meiryo UI" w:eastAsia="Meiryo UI" w:hAnsi="Meiryo UI"/>
          <w:b/>
          <w:szCs w:val="21"/>
          <w:lang w:eastAsia="ko-KR" w:bidi="ja-JP"/>
        </w:rPr>
      </w:pPr>
      <w:r/>
    </w:p>
    <w:p w:rsidR="001D612D" w:rsidRPr="000D3EC5" w:rsidRDefault="001D612D"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 xml:space="preserve">지구의 표면은 약 15개의 지질 구조판이 느슨하게 맞물려 있습니다. 이 지질 구조판은 서로 가까워지거나 멀어지기도 하고, 또는 다른 판을 따라 항상 움직이고 있습니다. 지질 구조판의 움직임은 산과 화산, 해구 같은 지질 특성을 형성합니다. 일본 주변에는 </w:t>
      </w:r>
      <w:r w:rsidRPr="000D3EC5">
        <w:rPr>
          <w:rStyle w:val="aa"/>
          <w:rFonts w:ascii="Batang" w:eastAsia="Batang" w:hAnsi="Batang" w:cs="Batang"/>
          <w:lang w:val="ko-KR" w:eastAsia="ko-KR" w:bidi="ko-KR"/>
        </w:rPr>
        <w:t xml:space="preserve">4개의 </w:t>
      </w:r>
      <w:r w:rsidRPr="000D3EC5">
        <w:rPr>
          <w:rFonts w:ascii="Batang" w:eastAsia="Batang" w:hAnsi="Batang" w:cs="Batang"/>
          <w:szCs w:val="21"/>
          <w:lang w:val="ko-KR" w:eastAsia="ko-KR" w:bidi="ko-KR"/>
        </w:rPr>
        <w:t>지질 구조판이 집중되어 있습니다.</w:t>
      </w:r>
    </w:p>
    <w:p w:rsidR="001D612D" w:rsidRPr="000D3EC5" w:rsidRDefault="001D612D" w:rsidP="00405680">
      <w:pPr>
        <w:spacing w:line="0" w:lineRule="atLeast"/>
        <w:rPr>
          <w:rFonts w:ascii="Meiryo UI" w:eastAsia="Meiryo UI" w:hAnsi="Meiryo UI"/>
          <w:szCs w:val="21"/>
          <w:lang w:eastAsia="ko-KR"/>
        </w:rPr>
      </w:pPr>
    </w:p>
    <w:p w:rsidR="001D612D" w:rsidRPr="000D3EC5" w:rsidRDefault="001D612D" w:rsidP="00405680">
      <w:pPr>
        <w:spacing w:line="0" w:lineRule="atLeast"/>
        <w:rPr>
          <w:rFonts w:ascii="Meiryo UI" w:eastAsia="Meiryo UI" w:hAnsi="Meiryo UI"/>
          <w:szCs w:val="21"/>
          <w:lang w:eastAsia="ko-KR"/>
        </w:rPr>
      </w:pPr>
      <w:r w:rsidRPr="000D3EC5">
        <w:rPr>
          <w:rFonts w:ascii="Batang" w:eastAsia="Batang" w:hAnsi="Batang" w:cs="Batang"/>
          <w:szCs w:val="21"/>
          <w:lang w:val="ko-KR" w:eastAsia="ko-KR" w:bidi="ko-KR"/>
        </w:rPr>
        <w:t>지질 구조판이란?</w:t>
      </w:r>
    </w:p>
    <w:p w:rsidR="001D612D" w:rsidRPr="000D3EC5" w:rsidRDefault="001D612D"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지질 구조판은 지구 지각의 일부로 가장 위쪽에 있는 맨틀입니다. 지구의 온도가 가장 낮고 가장 단단한 부분인 암석권(lithosphere)을 이루고 있습니다. 암류권(asthenosphere)이라 불리는 부분적으로 녹아있는 바위층 상부에 있는 놓인 판으로 대류에 의해 항상 움직이고 있습니다. 가열된 바위의 밀도가 낮아져 상승하고 반용융 상태의 바위가 냉각되어 가라앉으면 맨틀 내에서 흐름이 생깁니다. 지각은 이런 대류에 의해 1년에 최대 10cm의 속도로 서로를 밀면서 움직이고 있습니다. </w:t>
      </w:r>
    </w:p>
    <w:p w:rsidR="001D612D" w:rsidRPr="000D3EC5" w:rsidRDefault="001D612D" w:rsidP="00405680">
      <w:pPr>
        <w:spacing w:line="0" w:lineRule="atLeast"/>
        <w:rPr>
          <w:rFonts w:ascii="Meiryo UI" w:eastAsia="Meiryo UI" w:hAnsi="Meiryo UI"/>
          <w:szCs w:val="21"/>
          <w:lang w:eastAsia="ko-KR"/>
        </w:rPr>
      </w:pPr>
    </w:p>
    <w:p w:rsidR="001D612D" w:rsidRPr="000D3EC5" w:rsidRDefault="001D612D" w:rsidP="00405680">
      <w:pPr>
        <w:spacing w:line="0" w:lineRule="atLeast"/>
        <w:rPr>
          <w:rFonts w:ascii="Meiryo UI" w:eastAsia="Meiryo UI" w:hAnsi="Meiryo UI"/>
          <w:szCs w:val="21"/>
          <w:lang w:eastAsia="ko-KR"/>
        </w:rPr>
      </w:pPr>
      <w:r w:rsidRPr="000D3EC5">
        <w:rPr>
          <w:rFonts w:ascii="Batang" w:eastAsia="Batang" w:hAnsi="Batang" w:cs="Batang"/>
          <w:szCs w:val="21"/>
          <w:lang w:val="ko-KR" w:eastAsia="ko-KR" w:bidi="ko-KR"/>
        </w:rPr>
        <w:t>판이 접촉하면 무슨 일이 일어날까요?</w:t>
      </w:r>
    </w:p>
    <w:p w:rsidR="001D612D" w:rsidRPr="000D3EC5" w:rsidRDefault="001D612D"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지질 구조판은 마치 직소퍼즐처럼 대체로 서로 밀착되어 있으며, 판끼리 접하는 부분은 판경계라고 불립니다. 판경계에는 다양한 종류가 있으며, 두 판이 만났을 때 무슨 일이 일어나는지는 각 판의 밀도와 그 판이 해양판인지 대륙판인지에 따라 달라집니다. 판은 접촉하고 충돌하거나 멀어지면서 서로를 따라 움직입니다. 이런 상호작용이 지질 특성을 형성하고 지진 등의 현상으로 이어지기도 하며 지각의 형성과 파괴에 영향을 주고 있습니다.</w:t>
      </w:r>
    </w:p>
    <w:p w:rsidR="001D612D" w:rsidRPr="000D3EC5" w:rsidRDefault="001D612D" w:rsidP="00405680">
      <w:pPr>
        <w:spacing w:line="0" w:lineRule="atLeast"/>
        <w:rPr>
          <w:rFonts w:ascii="Meiryo UI" w:eastAsia="Meiryo UI" w:hAnsi="Meiryo UI"/>
          <w:szCs w:val="21"/>
          <w:lang w:eastAsia="ko-KR"/>
        </w:rPr>
      </w:pPr>
    </w:p>
    <w:p w:rsidR="001D612D" w:rsidRPr="000D3EC5" w:rsidRDefault="001D612D" w:rsidP="00405680">
      <w:pPr>
        <w:spacing w:line="0" w:lineRule="atLeast"/>
        <w:ind w:left="720"/>
        <w:rPr>
          <w:rFonts w:ascii="Meiryo UI" w:eastAsia="Meiryo UI" w:hAnsi="Meiryo UI"/>
          <w:szCs w:val="21"/>
          <w:lang w:eastAsia="ko-KR"/>
        </w:rPr>
      </w:pPr>
      <w:r w:rsidRPr="000D3EC5">
        <w:rPr>
          <w:rFonts w:ascii="Batang" w:eastAsia="Batang" w:hAnsi="Batang" w:cs="Batang"/>
          <w:szCs w:val="21"/>
          <w:lang w:val="ko-KR" w:eastAsia="ko-KR" w:bidi="ko-KR"/>
        </w:rPr>
        <w:t>충돌</w:t>
      </w:r>
    </w:p>
    <w:p w:rsidR="001D612D" w:rsidRPr="000D3EC5" w:rsidRDefault="001D612D" w:rsidP="00405680">
      <w:pPr>
        <w:spacing w:line="0" w:lineRule="atLeast"/>
        <w:ind w:left="720"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판이 서로 충돌하면 섭입이 일어나는 경우가 있습니다. 섭입이란 한 지각판이 다른 판 아래로 가라앉는 현상입니다. 화산의 대부분은 섭입이 일어나는 경계를 따라 형성되어 있으며, 세계 최대 규모의 지진과 분화에는 이런 지대에서 발생한 것도 있습니다. 가라앉는 쪽의 판은 맨틀 속으로 가라앉고 나중에 화산 활동을 통해 새로운 지각이 되어 다시 나타납니다. 지각은 이렇게 섭입대에서 재활용되고 있는 것입니다.</w:t>
      </w:r>
    </w:p>
    <w:p w:rsidR="001D612D" w:rsidRPr="000D3EC5" w:rsidRDefault="001D612D" w:rsidP="00405680">
      <w:pPr>
        <w:spacing w:line="0" w:lineRule="atLeast"/>
        <w:rPr>
          <w:rFonts w:ascii="Meiryo UI" w:eastAsia="Meiryo UI" w:hAnsi="Meiryo UI"/>
          <w:szCs w:val="21"/>
          <w:lang w:eastAsia="ko-KR"/>
        </w:rPr>
      </w:pPr>
    </w:p>
    <w:p w:rsidR="001D612D" w:rsidRPr="000D3EC5" w:rsidRDefault="001D612D" w:rsidP="00405680">
      <w:pPr>
        <w:spacing w:line="0" w:lineRule="atLeast"/>
        <w:ind w:left="720"/>
        <w:rPr>
          <w:rFonts w:ascii="Meiryo UI" w:eastAsia="Meiryo UI" w:hAnsi="Meiryo UI"/>
          <w:szCs w:val="21"/>
          <w:lang w:eastAsia="ko-KR"/>
        </w:rPr>
      </w:pPr>
      <w:r w:rsidRPr="000D3EC5">
        <w:rPr>
          <w:rFonts w:ascii="Batang" w:eastAsia="Batang" w:hAnsi="Batang" w:cs="Batang"/>
          <w:szCs w:val="21"/>
          <w:lang w:val="ko-KR" w:eastAsia="ko-KR" w:bidi="ko-KR"/>
        </w:rPr>
        <w:t>확산</w:t>
      </w:r>
    </w:p>
    <w:p w:rsidR="001D612D" w:rsidRPr="000D3EC5" w:rsidRDefault="001D612D" w:rsidP="00405680">
      <w:pPr>
        <w:spacing w:line="0" w:lineRule="atLeast"/>
        <w:ind w:left="720"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판이 확산하면 지구(地溝)와 지구대(地溝帯)가 생깁니다. 지구는 육상과 해저 모두에서 볼 수 있습니다. 해저에서 확산이 일어나면 맨틀에서 나온 마그마가 냉각되는 과정에서 새로운 지각이 탄생합니다. </w:t>
      </w:r>
    </w:p>
    <w:p w:rsidR="001D612D" w:rsidRPr="000D3EC5" w:rsidRDefault="001D612D" w:rsidP="00405680">
      <w:pPr>
        <w:spacing w:line="0" w:lineRule="atLeast"/>
        <w:rPr>
          <w:rFonts w:ascii="Meiryo UI" w:eastAsia="Meiryo UI" w:hAnsi="Meiryo UI"/>
          <w:szCs w:val="21"/>
          <w:lang w:eastAsia="ko-KR"/>
        </w:rPr>
      </w:pPr>
    </w:p>
    <w:p w:rsidR="001D612D" w:rsidRPr="000D3EC5" w:rsidRDefault="001D612D" w:rsidP="00405680">
      <w:pPr>
        <w:spacing w:line="0" w:lineRule="atLeast"/>
        <w:ind w:left="720"/>
        <w:rPr>
          <w:rFonts w:ascii="Meiryo UI" w:eastAsia="Meiryo UI" w:hAnsi="Meiryo UI"/>
          <w:szCs w:val="21"/>
          <w:lang w:eastAsia="ko-KR"/>
        </w:rPr>
      </w:pPr>
      <w:r w:rsidRPr="000D3EC5">
        <w:rPr>
          <w:rFonts w:ascii="Batang" w:eastAsia="Batang" w:hAnsi="Batang" w:cs="Batang"/>
          <w:szCs w:val="21"/>
          <w:lang w:val="ko-KR" w:eastAsia="ko-KR" w:bidi="ko-KR"/>
        </w:rPr>
        <w:t>미끄러짐</w:t>
      </w:r>
    </w:p>
    <w:p w:rsidR="001D612D" w:rsidRPr="000D3EC5" w:rsidRDefault="001D612D" w:rsidP="00405680">
      <w:pPr>
        <w:spacing w:line="0" w:lineRule="atLeast"/>
        <w:ind w:left="720"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서로 엇갈리는 판은 지각을 생성하지도 파괴하지도 않지만, 단층을 만드는데 그곳에서 천발지진이 발생하는 경우가 있습니다.</w:t>
      </w:r>
    </w:p>
    <w:p w:rsidR="001D612D" w:rsidRPr="000D3EC5" w:rsidRDefault="001D612D" w:rsidP="00405680">
      <w:pPr>
        <w:spacing w:line="0" w:lineRule="atLeast"/>
        <w:rPr>
          <w:rFonts w:ascii="Meiryo UI" w:eastAsia="Meiryo UI" w:hAnsi="Meiryo UI"/>
          <w:szCs w:val="21"/>
          <w:lang w:eastAsia="ko-KR"/>
        </w:rPr>
      </w:pPr>
    </w:p>
    <w:p w:rsidR="001D612D" w:rsidRPr="000D3EC5" w:rsidRDefault="001D612D" w:rsidP="00405680">
      <w:pPr>
        <w:spacing w:line="0" w:lineRule="atLeast"/>
        <w:rPr>
          <w:rFonts w:ascii="Meiryo UI" w:eastAsia="Meiryo UI" w:hAnsi="Meiryo UI"/>
          <w:szCs w:val="21"/>
          <w:lang w:eastAsia="ko-KR"/>
        </w:rPr>
      </w:pPr>
      <w:r w:rsidRPr="000D3EC5">
        <w:rPr>
          <w:rFonts w:ascii="Batang" w:eastAsia="Batang" w:hAnsi="Batang" w:cs="Batang"/>
          <w:szCs w:val="21"/>
          <w:lang w:val="ko-KR" w:eastAsia="ko-KR" w:bidi="ko-KR"/>
        </w:rPr>
        <w:t>지질 구조판과 일본</w:t>
      </w:r>
    </w:p>
    <w:p w:rsidR="001D612D" w:rsidRPr="000D3EC5" w:rsidRDefault="001D612D" w:rsidP="00405680">
      <w:pPr>
        <w:spacing w:line="0" w:lineRule="atLeast"/>
        <w:ind w:firstLineChars="100" w:firstLine="210"/>
        <w:rPr>
          <w:rFonts w:ascii="Batang" w:eastAsia="Batang" w:hAnsi="Batang" w:cs="Batang"/>
          <w:szCs w:val="21"/>
          <w:lang w:val="ko-KR" w:eastAsia="ko-KR" w:bidi="ko-KR"/>
        </w:rPr>
      </w:pPr>
      <w:r w:rsidRPr="000D3EC5">
        <w:rPr>
          <w:rFonts w:ascii="Batang" w:eastAsia="Batang" w:hAnsi="Batang" w:cs="Batang"/>
          <w:szCs w:val="21"/>
          <w:lang w:val="ko-KR" w:eastAsia="ko-KR" w:bidi="ko-KR"/>
        </w:rPr>
        <w:t xml:space="preserve">일본 열도는 </w:t>
      </w:r>
      <w:r w:rsidRPr="000D3EC5">
        <w:rPr>
          <w:rFonts w:ascii="Batang" w:eastAsia="Batang" w:hAnsi="Batang" w:cs="Batang"/>
          <w:szCs w:val="21"/>
          <w:shd w:val="clear" w:color="auto" w:fill="FFFFFF"/>
          <w:lang w:val="ko-KR" w:eastAsia="ko-KR" w:bidi="ko-KR"/>
        </w:rPr>
        <w:t xml:space="preserve">태평양판, 북아메리카판, 유라시아판, 필리핀판이 합류하는 구조학적으로 지구상에서 가장 활발한 곳에 위치합니다. 이 때문에 일본에서는 지진과 화산 활동이 빈번하게 일어납니다. </w:t>
      </w:r>
      <w:r w:rsidRPr="000D3EC5">
        <w:rPr>
          <w:rFonts w:ascii="Batang" w:eastAsia="Batang" w:hAnsi="Batang" w:cs="Batang"/>
          <w:szCs w:val="21"/>
          <w:lang w:val="ko-KR" w:eastAsia="ko-KR" w:bidi="ko-KR"/>
        </w:rPr>
        <w:t>하지만 이 활동 덕분에 풍부한 온천과 거대한 칼데라부터 해발고도가 높은 산들과 깊은 계곡까지 훌륭한 지세가 많이 생겨난 것도 사실입니다.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2D"/>
    <w:rsid w:val="00102A26"/>
    <w:rsid w:val="001D612D"/>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77169A-123A-4362-8CBC-F23C4989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61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61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61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61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61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61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61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61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61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1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61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61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61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61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61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61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61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61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61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6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1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6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12D"/>
    <w:pPr>
      <w:spacing w:before="160" w:after="160"/>
      <w:jc w:val="center"/>
    </w:pPr>
    <w:rPr>
      <w:i/>
      <w:iCs/>
      <w:color w:val="404040" w:themeColor="text1" w:themeTint="BF"/>
    </w:rPr>
  </w:style>
  <w:style w:type="character" w:customStyle="1" w:styleId="a8">
    <w:name w:val="引用文 (文字)"/>
    <w:basedOn w:val="a0"/>
    <w:link w:val="a7"/>
    <w:uiPriority w:val="29"/>
    <w:rsid w:val="001D612D"/>
    <w:rPr>
      <w:i/>
      <w:iCs/>
      <w:color w:val="404040" w:themeColor="text1" w:themeTint="BF"/>
    </w:rPr>
  </w:style>
  <w:style w:type="paragraph" w:styleId="a9">
    <w:name w:val="List Paragraph"/>
    <w:basedOn w:val="a"/>
    <w:uiPriority w:val="34"/>
    <w:qFormat/>
    <w:rsid w:val="001D612D"/>
    <w:pPr>
      <w:ind w:left="720"/>
      <w:contextualSpacing/>
    </w:pPr>
  </w:style>
  <w:style w:type="character" w:styleId="21">
    <w:name w:val="Intense Emphasis"/>
    <w:basedOn w:val="a0"/>
    <w:uiPriority w:val="21"/>
    <w:qFormat/>
    <w:rsid w:val="001D612D"/>
    <w:rPr>
      <w:i/>
      <w:iCs/>
      <w:color w:val="0F4761" w:themeColor="accent1" w:themeShade="BF"/>
    </w:rPr>
  </w:style>
  <w:style w:type="paragraph" w:styleId="22">
    <w:name w:val="Intense Quote"/>
    <w:basedOn w:val="a"/>
    <w:next w:val="a"/>
    <w:link w:val="23"/>
    <w:uiPriority w:val="30"/>
    <w:qFormat/>
    <w:rsid w:val="001D6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612D"/>
    <w:rPr>
      <w:i/>
      <w:iCs/>
      <w:color w:val="0F4761" w:themeColor="accent1" w:themeShade="BF"/>
    </w:rPr>
  </w:style>
  <w:style w:type="character" w:styleId="24">
    <w:name w:val="Intense Reference"/>
    <w:basedOn w:val="a0"/>
    <w:uiPriority w:val="32"/>
    <w:qFormat/>
    <w:rsid w:val="001D612D"/>
    <w:rPr>
      <w:b/>
      <w:bCs/>
      <w:smallCaps/>
      <w:color w:val="0F4761" w:themeColor="accent1" w:themeShade="BF"/>
      <w:spacing w:val="5"/>
    </w:rPr>
  </w:style>
  <w:style w:type="character" w:customStyle="1" w:styleId="aa">
    <w:name w:val="青文字"/>
    <w:basedOn w:val="a0"/>
    <w:uiPriority w:val="1"/>
    <w:qFormat/>
    <w:rsid w:val="001D612D"/>
    <w:rPr>
      <w:rFonts w:ascii="Meiryo UI" w:eastAsia="Meiryo UI" w:hAnsi="Meiryo UI"/>
      <w:color w:val="0070C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2024-07-31T14:12:00Z</dcterms:created>
  <dcterms:modified xsi:type="dcterms:W3CDTF">2024-07-31T14:12:00Z</dcterms:modified>
</cp:coreProperties>
</file>