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5BCE" w:rsidRPr="000D3EC5" w:rsidRDefault="00B25BCE" w:rsidP="00405680">
      <w:pPr>
        <w:tabs>
          <w:tab w:val="left" w:pos="936"/>
        </w:tabs>
        <w:spacing w:line="0" w:lineRule="atLeast"/>
        <w:rPr>
          <w:rStyle w:val="aa"/>
          <w:rFonts w:ascii="Batang" w:eastAsia="Batang" w:hAnsi="Batang" w:cs="Batang"/>
          <w:b/>
          <w:lang w:val="ko-KR" w:eastAsia="ko-KR" w:bidi="ko-KR"/>
        </w:rPr>
      </w:pPr>
      <w:r>
        <w:rPr>
          <w:b/>
        </w:rPr>
        <w:t>대지와 더불어 사는 사람의 역사</w:t>
      </w:r>
    </w:p>
    <w:p w:rsidR="00B25BCE" w:rsidRPr="00D212A4" w:rsidRDefault="00B25BCE" w:rsidP="00405680">
      <w:pPr>
        <w:tabs>
          <w:tab w:val="left" w:pos="936"/>
        </w:tabs>
        <w:spacing w:line="0" w:lineRule="atLeast"/>
        <w:rPr>
          <w:rFonts w:ascii="Meiryo UI" w:eastAsia="Meiryo UI" w:hAnsi="Meiryo UI"/>
          <w:b/>
          <w:szCs w:val="21"/>
          <w:lang w:eastAsia="ko-KR" w:bidi="ja-JP"/>
        </w:rPr>
      </w:pPr>
      <w:r/>
    </w:p>
    <w:p w:rsidR="00B25BCE" w:rsidRPr="00D212A4" w:rsidRDefault="00B25BCE" w:rsidP="00405680">
      <w:pPr>
        <w:spacing w:line="0" w:lineRule="atLeast"/>
        <w:ind w:firstLineChars="100" w:firstLine="210"/>
        <w:rPr>
          <w:rFonts w:ascii="Meiryo UI" w:eastAsia="Meiryo UI" w:hAnsi="Meiryo UI"/>
          <w:szCs w:val="21"/>
          <w:lang w:eastAsia="ko-KR" w:bidi="ja-JP"/>
        </w:rPr>
      </w:pPr>
      <w:r w:rsidRPr="000D3EC5">
        <w:rPr>
          <w:rFonts w:ascii="Batang" w:eastAsia="Batang" w:hAnsi="Batang" w:cs="Batang"/>
          <w:szCs w:val="21"/>
          <w:lang w:val="ko-KR" w:eastAsia="ko-KR" w:bidi="ko-KR"/>
        </w:rPr>
        <w:t xml:space="preserve">고고학적 발견에 따르면 지질공원과 주변 지역에서는 약 3만 년 전부터 사람이 살았던 흔적이 발견되었습니다. 이 땅은 풍족한 사냥터와 낚시를 할 수 있는 강과 호수, 채집을 할 수 있는 삼림, 경작 가능한 토양을 제공하며, 1,000년 넘게 인간의 삶을 지탱해 왔습니다. 현재 시카오이의 역사는 혼슈에서 홋카이도로 많은 일본 </w:t>
      </w:r>
      <w:r w:rsidRPr="000D3EC5">
        <w:rPr>
          <w:rFonts w:ascii="Batang" w:eastAsia="Batang" w:hAnsi="Batang" w:cs="Batang" w:hint="eastAsia"/>
          <w:szCs w:val="21"/>
          <w:lang w:val="ko-KR" w:eastAsia="ko-KR" w:bidi="ko-KR"/>
        </w:rPr>
        <w:t>혼슈</w:t>
      </w:r>
      <w:r w:rsidRPr="000D3EC5">
        <w:rPr>
          <w:rFonts w:ascii="Batang" w:eastAsia="Batang" w:hAnsi="Batang" w:cs="Batang"/>
          <w:szCs w:val="21"/>
          <w:lang w:val="ko-KR" w:eastAsia="ko-KR" w:bidi="ko-KR"/>
        </w:rPr>
        <w:t xml:space="preserve"> 사람들이 이주해 온 20세기 초에 시작되었습니다. 그래서 홋카이도 선주민 문화의 흔적이 마을 이름이나 랜드마크 이름에 많이 남아 있습니다.</w:t>
      </w:r>
    </w:p>
    <w:p w:rsidR="00B25BCE" w:rsidRPr="000D3EC5" w:rsidRDefault="00B25BCE" w:rsidP="00405680">
      <w:pPr>
        <w:spacing w:line="0" w:lineRule="atLeast"/>
        <w:rPr>
          <w:rFonts w:ascii="Meiryo UI" w:eastAsia="Meiryo UI" w:hAnsi="Meiryo UI"/>
          <w:szCs w:val="21"/>
          <w:lang w:eastAsia="ko-KR"/>
        </w:rPr>
      </w:pPr>
    </w:p>
    <w:p w:rsidR="00B25BCE" w:rsidRPr="000D3EC5" w:rsidRDefault="00B25BCE" w:rsidP="00405680">
      <w:pPr>
        <w:spacing w:line="0" w:lineRule="atLeast"/>
        <w:rPr>
          <w:rFonts w:ascii="Meiryo UI" w:eastAsia="Meiryo UI" w:hAnsi="Meiryo UI"/>
          <w:szCs w:val="21"/>
          <w:lang w:eastAsia="ko-KR" w:bidi="ja-JP"/>
        </w:rPr>
      </w:pPr>
      <w:r w:rsidRPr="000D3EC5">
        <w:rPr>
          <w:rFonts w:ascii="Batang" w:eastAsia="Batang" w:hAnsi="Batang" w:cs="Batang"/>
          <w:szCs w:val="21"/>
          <w:lang w:val="ko-KR" w:eastAsia="ko-KR" w:bidi="ko-KR"/>
        </w:rPr>
        <w:t>아이누 문화</w:t>
      </w:r>
    </w:p>
    <w:p w:rsidR="00B25BCE" w:rsidRPr="000D3EC5" w:rsidRDefault="00B25BCE" w:rsidP="00405680">
      <w:pPr>
        <w:spacing w:line="0" w:lineRule="atLeast"/>
        <w:ind w:firstLineChars="100" w:firstLine="210"/>
        <w:rPr>
          <w:rFonts w:ascii="Meiryo UI" w:eastAsia="Meiryo UI" w:hAnsi="Meiryo UI"/>
          <w:szCs w:val="21"/>
          <w:lang w:eastAsia="ko-KR"/>
        </w:rPr>
      </w:pPr>
      <w:r w:rsidRPr="000D3EC5">
        <w:rPr>
          <w:rFonts w:ascii="Batang" w:eastAsia="Batang" w:hAnsi="Batang" w:cs="Batang"/>
          <w:szCs w:val="21"/>
          <w:shd w:val="clear" w:color="auto" w:fill="FFFFFF"/>
          <w:lang w:val="ko-KR" w:eastAsia="ko-KR" w:bidi="ko-KR"/>
        </w:rPr>
        <w:t>예전 아이누 사람들은 홋카이도의 호수, 강 주변, 해안 부근의 고탄이라고 불리는 마을에서 살았습니다. 그리고 연어와 송어를 잡고 육지에서는 수렵 채집을 했습니다. </w:t>
      </w:r>
    </w:p>
    <w:p w:rsidR="00B25BCE" w:rsidRPr="000D3EC5" w:rsidRDefault="00B25BCE" w:rsidP="00405680">
      <w:pPr>
        <w:spacing w:line="0" w:lineRule="atLeast"/>
        <w:ind w:firstLineChars="100" w:firstLine="210"/>
        <w:rPr>
          <w:rFonts w:ascii="Meiryo UI" w:eastAsia="Meiryo UI" w:hAnsi="Meiryo UI"/>
          <w:szCs w:val="21"/>
          <w:lang w:eastAsia="ko-KR"/>
        </w:rPr>
      </w:pPr>
      <w:r w:rsidRPr="000D3EC5">
        <w:rPr>
          <w:rFonts w:ascii="Batang" w:eastAsia="Batang" w:hAnsi="Batang" w:cs="Batang"/>
          <w:szCs w:val="21"/>
          <w:shd w:val="clear" w:color="auto" w:fill="FFFFFF"/>
          <w:lang w:val="ko-KR" w:eastAsia="ko-KR" w:bidi="ko-KR"/>
        </w:rPr>
        <w:t xml:space="preserve">시카오이의 초기 이주민이 남긴 기록에 따르면 훗날 초(町)가 되는 아이누 마을이 10곳 존재했습니다. 홋카이도 개척이 진행되며 일본 중앙정부에 의해 토지 제한과 문화 동화정책이 도입되면서 많은 아이누 사람들은 강제로 이주당해 고향을 떠나야 했습니다. 아이누 문화는 이런 정책의 영향을 받았지만, 그래도 홋카이도 각지의 </w:t>
      </w:r>
      <w:r w:rsidRPr="000D3EC5">
        <w:rPr>
          <w:rFonts w:ascii="Batang" w:eastAsia="Batang" w:hAnsi="Batang" w:cs="Batang"/>
          <w:szCs w:val="21"/>
          <w:lang w:val="ko-KR" w:eastAsia="ko-KR" w:bidi="ko-KR"/>
        </w:rPr>
        <w:t>지명과 랜드마크의 이름</w:t>
      </w:r>
      <w:r w:rsidRPr="000D3EC5">
        <w:rPr>
          <w:rFonts w:ascii="Batang" w:eastAsia="Batang" w:hAnsi="Batang" w:cs="Batang"/>
          <w:szCs w:val="21"/>
          <w:shd w:val="clear" w:color="auto" w:fill="FFFFFF"/>
          <w:lang w:val="ko-KR" w:eastAsia="ko-KR" w:bidi="ko-KR"/>
        </w:rPr>
        <w:t>에 아이누어가 지금도 사용되고 있습니다. ‘시카오이(鹿追)’라는 지명은 ‘사슴을 사냥하는 곳’을 뜻하는 아이누의 말에서 유래되었습니다.</w:t>
      </w:r>
    </w:p>
    <w:p w:rsidR="00B25BCE" w:rsidRPr="000D3EC5" w:rsidRDefault="00B25BCE" w:rsidP="00405680">
      <w:pPr>
        <w:tabs>
          <w:tab w:val="left" w:pos="284"/>
        </w:tabs>
        <w:spacing w:line="0" w:lineRule="atLeast"/>
        <w:rPr>
          <w:rFonts w:ascii="Meiryo UI" w:eastAsia="Meiryo UI" w:hAnsi="Meiryo UI"/>
          <w:iCs/>
          <w:szCs w:val="21"/>
          <w:lang w:eastAsia="ko-KR"/>
        </w:rPr>
      </w:pPr>
    </w:p>
    <w:p w:rsidR="00B25BCE" w:rsidRPr="000D3EC5" w:rsidRDefault="00B25BCE" w:rsidP="00405680">
      <w:pPr>
        <w:spacing w:line="0" w:lineRule="atLeast"/>
        <w:rPr>
          <w:rFonts w:ascii="Meiryo UI" w:eastAsia="Meiryo UI" w:hAnsi="Meiryo UI"/>
          <w:szCs w:val="21"/>
          <w:lang w:eastAsia="ko-KR"/>
        </w:rPr>
      </w:pPr>
      <w:r w:rsidRPr="000D3EC5">
        <w:rPr>
          <w:rFonts w:ascii="Batang" w:eastAsia="Batang" w:hAnsi="Batang" w:cs="Batang"/>
          <w:szCs w:val="21"/>
          <w:lang w:val="ko-KR" w:eastAsia="ko-KR" w:bidi="ko-KR"/>
        </w:rPr>
        <w:t>정착민과 새로운 삶의 방식</w:t>
      </w:r>
    </w:p>
    <w:p w:rsidR="00B25BCE" w:rsidRPr="000D3EC5" w:rsidRDefault="00B25BCE" w:rsidP="00405680">
      <w:pPr>
        <w:spacing w:line="0" w:lineRule="atLeast"/>
        <w:ind w:firstLineChars="100" w:firstLine="210"/>
        <w:rPr>
          <w:rFonts w:ascii="Meiryo UI" w:eastAsia="Meiryo UI" w:hAnsi="Meiryo UI"/>
          <w:szCs w:val="21"/>
          <w:lang w:eastAsia="ko-KR"/>
        </w:rPr>
      </w:pPr>
      <w:r w:rsidRPr="000D3EC5">
        <w:rPr>
          <w:rFonts w:ascii="Batang" w:eastAsia="Batang" w:hAnsi="Batang" w:cs="Batang"/>
          <w:szCs w:val="21"/>
          <w:shd w:val="clear" w:color="auto" w:fill="FFFFFF"/>
          <w:lang w:val="ko-KR" w:eastAsia="ko-KR" w:bidi="ko-KR"/>
        </w:rPr>
        <w:t>19세기 후반 일본 정부는 본격적으로 홋카이도 개척에 착수해 섬 밖에서 사람들을 이주시키고 땅을 경작하도록 했습니다. 이주민들은 농업용으로 토지를 개척하고 개간하는 대가로 한 구획의 토지를 받았습니다. 시카오이로의 이주는 1902년부터 1920년까지 이어졌으며, 4,000명 이상이 이주했습니다. 그들은 도끼와 톱, 괭이 등 기본적인 도구로 나무를 베어 밭을 개간하고 말에게 쟁기를 끌게 하는 등 원시적인 방법으로 땅을 개척해 나갔습니다. </w:t>
      </w:r>
    </w:p>
    <w:p w:rsidR="00B25BCE" w:rsidRPr="000D3EC5" w:rsidRDefault="00B25BCE" w:rsidP="00405680">
      <w:pPr>
        <w:spacing w:line="0" w:lineRule="atLeast"/>
        <w:ind w:firstLineChars="100" w:firstLine="210"/>
        <w:rPr>
          <w:rFonts w:ascii="Meiryo UI" w:eastAsia="Meiryo UI" w:hAnsi="Meiryo UI"/>
          <w:szCs w:val="21"/>
          <w:lang w:eastAsia="ko-KR"/>
        </w:rPr>
      </w:pPr>
      <w:r w:rsidRPr="000D3EC5">
        <w:rPr>
          <w:rFonts w:ascii="Batang" w:eastAsia="Batang" w:hAnsi="Batang" w:cs="Batang"/>
          <w:szCs w:val="21"/>
          <w:shd w:val="clear" w:color="auto" w:fill="FFFFFF"/>
          <w:lang w:val="ko-KR" w:eastAsia="ko-KR" w:bidi="ko-KR"/>
        </w:rPr>
        <w:t>1921년과 1928년에 철도가 깔리면서 농업과 임업이 발달하게 되었고 1959년에 시카오이초가 탄생했습니다. 20세기 후반에는 현대적인 농기계와 새로운 기술이 도입되며 농업이 더욱 발전했습니다. 현재 시카오이초의 주요 산업인 농업에서는 유제품, 소고기, 메밀, 보리, 감자, 사탕무 등 다양한 농산물이 일본 전국 각지의 소매점으로 출하되고 있습니다.</w:t>
      </w:r>
    </w:p>
    <w:p w:rsidR="00B25BCE" w:rsidRPr="000D3EC5" w:rsidRDefault="00B25BCE" w:rsidP="00405680">
      <w:pPr>
        <w:tabs>
          <w:tab w:val="left" w:pos="180"/>
        </w:tabs>
        <w:spacing w:line="0" w:lineRule="atLeast"/>
        <w:rPr>
          <w:rFonts w:ascii="Batang" w:eastAsia="Batang" w:hAnsi="Batang" w:cs="Batang"/>
          <w:szCs w:val="21"/>
          <w:shd w:val="clear" w:color="auto" w:fill="FFFFFF"/>
          <w:lang w:val="ko-KR" w:eastAsia="ko-KR" w:bidi="ko-KR"/>
        </w:rPr>
      </w:pPr>
      <w:r w:rsidRPr="000D3EC5">
        <w:rPr>
          <w:rFonts w:ascii="Batang" w:eastAsia="Batang" w:hAnsi="Batang" w:cs="Batang"/>
          <w:szCs w:val="21"/>
          <w:shd w:val="clear" w:color="auto" w:fill="FFFFFF"/>
          <w:lang w:val="ko-KR" w:eastAsia="ko-KR" w:bidi="ko-KR"/>
        </w:rPr>
        <w:tab/>
        <w:t xml:space="preserve">시카오이의 초기 이주민들이 겪은 고난과 혹독한 환경은 7살 때 부모와 함께 시카오이로 이주한 화가, 간다 닛쇼(神田日勝, 1937년-1970년)의 작품에 표현되어 있습니다. 간다 닛쇼 기념 미술관에는 그가 그린 유화와 스케치가 다수 전시되어 있습니다.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CE"/>
    <w:rsid w:val="00102A26"/>
    <w:rsid w:val="00346BD8"/>
    <w:rsid w:val="00B25BC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8CEDA4-89D6-4B57-90A2-C77A32F3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5B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5B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5B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5B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5B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5B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5B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5B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5B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5B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5B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5B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5B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5B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5B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5B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5B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5B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5B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5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B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5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BCE"/>
    <w:pPr>
      <w:spacing w:before="160" w:after="160"/>
      <w:jc w:val="center"/>
    </w:pPr>
    <w:rPr>
      <w:i/>
      <w:iCs/>
      <w:color w:val="404040" w:themeColor="text1" w:themeTint="BF"/>
    </w:rPr>
  </w:style>
  <w:style w:type="character" w:customStyle="1" w:styleId="a8">
    <w:name w:val="引用文 (文字)"/>
    <w:basedOn w:val="a0"/>
    <w:link w:val="a7"/>
    <w:uiPriority w:val="29"/>
    <w:rsid w:val="00B25BCE"/>
    <w:rPr>
      <w:i/>
      <w:iCs/>
      <w:color w:val="404040" w:themeColor="text1" w:themeTint="BF"/>
    </w:rPr>
  </w:style>
  <w:style w:type="paragraph" w:styleId="a9">
    <w:name w:val="List Paragraph"/>
    <w:basedOn w:val="a"/>
    <w:uiPriority w:val="34"/>
    <w:qFormat/>
    <w:rsid w:val="00B25BCE"/>
    <w:pPr>
      <w:ind w:left="720"/>
      <w:contextualSpacing/>
    </w:pPr>
  </w:style>
  <w:style w:type="character" w:styleId="21">
    <w:name w:val="Intense Emphasis"/>
    <w:basedOn w:val="a0"/>
    <w:uiPriority w:val="21"/>
    <w:qFormat/>
    <w:rsid w:val="00B25BCE"/>
    <w:rPr>
      <w:i/>
      <w:iCs/>
      <w:color w:val="0F4761" w:themeColor="accent1" w:themeShade="BF"/>
    </w:rPr>
  </w:style>
  <w:style w:type="paragraph" w:styleId="22">
    <w:name w:val="Intense Quote"/>
    <w:basedOn w:val="a"/>
    <w:next w:val="a"/>
    <w:link w:val="23"/>
    <w:uiPriority w:val="30"/>
    <w:qFormat/>
    <w:rsid w:val="00B25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5BCE"/>
    <w:rPr>
      <w:i/>
      <w:iCs/>
      <w:color w:val="0F4761" w:themeColor="accent1" w:themeShade="BF"/>
    </w:rPr>
  </w:style>
  <w:style w:type="character" w:styleId="24">
    <w:name w:val="Intense Reference"/>
    <w:basedOn w:val="a0"/>
    <w:uiPriority w:val="32"/>
    <w:qFormat/>
    <w:rsid w:val="00B25BCE"/>
    <w:rPr>
      <w:b/>
      <w:bCs/>
      <w:smallCaps/>
      <w:color w:val="0F4761" w:themeColor="accent1" w:themeShade="BF"/>
      <w:spacing w:val="5"/>
    </w:rPr>
  </w:style>
  <w:style w:type="character" w:customStyle="1" w:styleId="aa">
    <w:name w:val="青文字"/>
    <w:basedOn w:val="a0"/>
    <w:uiPriority w:val="1"/>
    <w:qFormat/>
    <w:rsid w:val="00B25BCE"/>
    <w:rPr>
      <w:rFonts w:ascii="Meiryo UI" w:eastAsia="Meiryo UI" w:hAnsi="Meiryo UI"/>
      <w:color w:val="0070C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2024-07-31T14:13:00Z</dcterms:created>
  <dcterms:modified xsi:type="dcterms:W3CDTF">2024-07-31T14:13:00Z</dcterms:modified>
</cp:coreProperties>
</file>