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02AA" w:rsidRPr="00DE197B" w:rsidRDefault="005E02AA" w:rsidP="005E02AA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기쿠치시에 오신 것을 환영합니다</w:t>
      </w:r>
    </w:p>
    <w:p w:rsidR="005E02AA" w:rsidRPr="00DE197B" w:rsidRDefault="005E02AA" w:rsidP="005E02AA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5E02AA" w:rsidRPr="00DE197B" w:rsidRDefault="005E02AA" w:rsidP="005E02AA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인구 약 4만 7천 명의 기쿠치시는 기쿠치가와 강 양쪽 기슭의 비옥한 평야에 펼쳐져 있다. 이 지역은 지역의 생명선인 강에 의해 2천 년 넘게 벼농사를 중심으로 한 농업으로 번영해왔다. 농업은 지역 문화의 기반이며 다양한 전통을 낳았다. 그중 많은 전통이 기쿠치시의 역사 가운데 가장 번영했던, 450년에 걸친 기쿠치 일족의 통치 시대로 거슬러 올라간다.</w:t>
      </w:r>
    </w:p>
    <w:p w:rsidR="005E02AA" w:rsidRPr="00DE197B" w:rsidRDefault="005E02AA" w:rsidP="005E02AA">
      <w:pPr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 씨는 11세기에 이 지역에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서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 장원(큰 사원이나 신사, 귀족이 자신들의 재력으로 새롭게 개간한 땅)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의 관리를 맡</w:t>
      </w:r>
      <w:r w:rsidRPr="00DE197B">
        <w:rPr>
          <w:rFonts w:ascii="Batang" w:eastAsia="Batang" w:hAnsi="Batang"/>
          <w:szCs w:val="21"/>
          <w:lang w:val="ko-KR" w:eastAsia="ko-KR" w:bidi="ko-KR"/>
        </w:rPr>
        <w:t>은 고관의 자손이다. 기쿠치 일족은 외교에 뛰어나고, 전장에서 활약하고, 강을 이용한 교역을 독점함으로써 규슈 중앙 지역을 차지할 정도로 영지를 확대하고 풍요롭게 만들었다. 그 재산의 일부를 교육과 예술 진흥에 사용하여 멸망한 지 500년이 지난 현재에도 그 문화적 유산이 계승되고 있다. 현재의 기쿠치시에는 기쿠치 씨의 영웅 동상이 곳곳에 있으며, 일족이 살던 성터의 돈대에는 그 위인을 모시는 신사가 세워져 있다.</w:t>
      </w:r>
    </w:p>
    <w:p w:rsidR="005E02AA" w:rsidRPr="00DE197B" w:rsidRDefault="005E02AA" w:rsidP="005E02AA">
      <w:pPr>
        <w:adjustRightInd w:val="0"/>
        <w:snapToGrid w:val="0"/>
        <w:spacing w:line="240" w:lineRule="atLeast"/>
        <w:ind w:firstLineChars="100" w:firstLine="210"/>
        <w:rPr>
          <w:rFonts w:ascii="Meiryo UI" w:eastAsia="Meiryo UI" w:hAnsi="Meiryo UI" w:cs="Arial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18세기 이후 기쿠치시는 동북쪽 산간 지역의 경치를 보러 관광객이 서서히 찾아오게 되었다. 기쿠치 계곡은 그 이름대로 기쿠치가와 강의 원류인 계곡으로서 폭포가 흐르고 웅대한 숲이 다양한 동식물을 길러내고 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AA"/>
    <w:rsid w:val="00102A26"/>
    <w:rsid w:val="00346BD8"/>
    <w:rsid w:val="005E02A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7BEC3-CA74-4B4F-BA4F-C20BE96B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2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2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2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2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2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2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2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02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02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02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0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0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0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0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02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02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02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2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0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0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2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02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0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02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02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