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2E0D" w:rsidRPr="00756E42" w:rsidRDefault="004D2E0D" w:rsidP="004D2E0D">
      <w:pPr>
        <w:pStyle w:val="aa"/>
        <w:rPr>
          <w:b/>
          <w:bCs/>
        </w:rPr>
      </w:pPr>
      <w:r w:rsidRPr="00756E42">
        <w:rPr>
          <w:b/>
          <w:bCs/>
        </w:rPr>
        <w:t>長浜鉄道スクエア</w:t>
      </w:r>
    </w:p>
    <w:p/>
    <w:p w:rsidR="004D2E0D" w:rsidRPr="00E01575" w:rsidRDefault="004D2E0D" w:rsidP="004D2E0D">
      <w:pPr>
        <w:pStyle w:val="aa"/>
      </w:pPr>
      <w:r w:rsidRPr="00E01575">
        <w:t>長浜鉄道スクエアには、日本最古</w:t>
      </w:r>
      <w:r>
        <w:rPr>
          <w:rFonts w:hint="eastAsia"/>
        </w:rPr>
        <w:t>で現存している</w:t>
      </w:r>
      <w:r w:rsidRPr="00E01575">
        <w:t>駅舎と、訪問者が実際に乗</w:t>
      </w:r>
      <w:r>
        <w:rPr>
          <w:rFonts w:hint="eastAsia"/>
        </w:rPr>
        <w:t>りこんで見学できる</w:t>
      </w:r>
      <w:r w:rsidRPr="00E01575">
        <w:t>廃車となった機関車があります。その展示は、初期の日本の鉄道旅行や、輸送と商業</w:t>
      </w:r>
      <w:r>
        <w:rPr>
          <w:rFonts w:hint="eastAsia"/>
        </w:rPr>
        <w:t>が</w:t>
      </w:r>
      <w:r w:rsidRPr="00E01575">
        <w:t>結び</w:t>
      </w:r>
      <w:r>
        <w:rPr>
          <w:rFonts w:hint="eastAsia"/>
        </w:rPr>
        <w:t>ついた</w:t>
      </w:r>
      <w:r w:rsidRPr="00E01575">
        <w:t>長浜の役割を物語っています。</w:t>
      </w:r>
    </w:p>
    <w:p w:rsidR="004D2E0D" w:rsidRPr="00E01575" w:rsidRDefault="004D2E0D" w:rsidP="004D2E0D">
      <w:pPr>
        <w:pStyle w:val="aa"/>
      </w:pPr>
    </w:p>
    <w:p w:rsidR="004D2E0D" w:rsidRPr="00E01575" w:rsidRDefault="004D2E0D" w:rsidP="004D2E0D">
      <w:pPr>
        <w:pStyle w:val="aa"/>
      </w:pPr>
      <w:r>
        <w:rPr>
          <w:rFonts w:hint="eastAsia"/>
        </w:rPr>
        <w:t>博物館の入り口は、1</w:t>
      </w:r>
      <w:r>
        <w:t>882</w:t>
      </w:r>
      <w:r>
        <w:rPr>
          <w:rFonts w:hint="eastAsia"/>
        </w:rPr>
        <w:t>年に完成した</w:t>
      </w:r>
      <w:r w:rsidRPr="00E01575">
        <w:t>レンガのアクセントを施した駅舎</w:t>
      </w:r>
      <w:r>
        <w:rPr>
          <w:rFonts w:hint="eastAsia"/>
        </w:rPr>
        <w:t xml:space="preserve">です。 </w:t>
      </w:r>
      <w:r>
        <w:t>1884</w:t>
      </w:r>
      <w:r>
        <w:rPr>
          <w:rFonts w:hint="eastAsia"/>
        </w:rPr>
        <w:t>年から1899年まで、</w:t>
      </w:r>
      <w:r w:rsidRPr="00E01575">
        <w:t>琵琶湖と日本海を結ぶ路線の南</w:t>
      </w:r>
      <w:r>
        <w:rPr>
          <w:rFonts w:hint="eastAsia"/>
        </w:rPr>
        <w:t>の終着駅として</w:t>
      </w:r>
      <w:r w:rsidRPr="00E01575">
        <w:t>機能しました。</w:t>
      </w:r>
      <w:r>
        <w:rPr>
          <w:rFonts w:hint="eastAsia"/>
        </w:rPr>
        <w:t>19世紀後半の</w:t>
      </w:r>
      <w:r w:rsidRPr="00E01575">
        <w:t>建物には、年代物の</w:t>
      </w:r>
      <w:r>
        <w:rPr>
          <w:rFonts w:hint="eastAsia"/>
        </w:rPr>
        <w:t>調度品</w:t>
      </w:r>
      <w:r w:rsidRPr="00E01575">
        <w:t>、レプリカの切符売り場、</w:t>
      </w:r>
      <w:r>
        <w:rPr>
          <w:rFonts w:hint="eastAsia"/>
        </w:rPr>
        <w:t>当時の</w:t>
      </w:r>
      <w:r w:rsidRPr="00E01575">
        <w:t>服を着た駅員と旅行者を模した等身大の人形が</w:t>
      </w:r>
      <w:r>
        <w:rPr>
          <w:rFonts w:hint="eastAsia"/>
        </w:rPr>
        <w:t>あり、当時の魅力を今に伝えています</w:t>
      </w:r>
      <w:r w:rsidRPr="00E01575">
        <w:t>隣接するJR北陸本線</w:t>
      </w:r>
      <w:r>
        <w:rPr>
          <w:rFonts w:hint="eastAsia"/>
        </w:rPr>
        <w:t>を走る</w:t>
      </w:r>
      <w:r w:rsidRPr="00E01575">
        <w:t>現代の電車が</w:t>
      </w:r>
      <w:r>
        <w:rPr>
          <w:rFonts w:hint="eastAsia"/>
        </w:rPr>
        <w:t>、よい</w:t>
      </w:r>
      <w:r w:rsidRPr="00E01575">
        <w:t>雰囲気を与えます。</w:t>
      </w:r>
    </w:p>
    <w:p w:rsidR="004D2E0D" w:rsidRPr="00E01575" w:rsidRDefault="004D2E0D" w:rsidP="004D2E0D">
      <w:pPr>
        <w:pStyle w:val="aa"/>
      </w:pPr>
    </w:p>
    <w:p w:rsidR="004D2E0D" w:rsidRPr="00E01575" w:rsidRDefault="004D2E0D" w:rsidP="004D2E0D">
      <w:pPr>
        <w:pStyle w:val="aa"/>
      </w:pPr>
      <w:r>
        <w:rPr>
          <w:rFonts w:hint="eastAsia"/>
        </w:rPr>
        <w:t>旧</w:t>
      </w:r>
      <w:r w:rsidRPr="00E01575">
        <w:t>駅舎の後ろ</w:t>
      </w:r>
      <w:r>
        <w:rPr>
          <w:rFonts w:hint="eastAsia"/>
        </w:rPr>
        <w:t>ある2つの建物も</w:t>
      </w:r>
      <w:r w:rsidRPr="00E01575">
        <w:t>、</w:t>
      </w:r>
      <w:r>
        <w:rPr>
          <w:rFonts w:hint="eastAsia"/>
        </w:rPr>
        <w:t>長浜鉄道スクエアを構成しています。一つ目は、</w:t>
      </w:r>
      <w:r w:rsidRPr="00E01575">
        <w:t>現在の都市をモチーフにした</w:t>
      </w:r>
      <w:r>
        <w:rPr>
          <w:rFonts w:hint="eastAsia"/>
        </w:rPr>
        <w:t>ミニチュアの</w:t>
      </w:r>
      <w:r w:rsidRPr="00E01575">
        <w:t>鉄道模型をはじめ、長浜の鉄道の旅の発展を示すジオラマやイラストが展示された大きな展示ホール</w:t>
      </w:r>
      <w:r>
        <w:rPr>
          <w:rFonts w:hint="eastAsia"/>
        </w:rPr>
        <w:t>です。</w:t>
      </w:r>
      <w:r w:rsidRPr="00E01575">
        <w:t>日本の鉄道の歴史的、技術的ルーツを</w:t>
      </w:r>
      <w:r>
        <w:rPr>
          <w:rFonts w:hint="eastAsia"/>
        </w:rPr>
        <w:t>より深く探求したい方は多言語の音声ガイドを利用できます。</w:t>
      </w:r>
    </w:p>
    <w:p w:rsidR="004D2E0D" w:rsidRPr="00E01575" w:rsidRDefault="004D2E0D" w:rsidP="004D2E0D">
      <w:pPr>
        <w:pStyle w:val="aa"/>
      </w:pPr>
    </w:p>
    <w:p w:rsidR="004D2E0D" w:rsidRPr="00E01575" w:rsidRDefault="004D2E0D" w:rsidP="004D2E0D">
      <w:pPr>
        <w:pStyle w:val="aa"/>
        <w:rPr>
          <w:rFonts w:eastAsia="Times New Roman"/>
        </w:rPr>
      </w:pPr>
      <w:r w:rsidRPr="00E01575">
        <w:t>博物館の</w:t>
      </w:r>
      <w:r>
        <w:rPr>
          <w:rFonts w:hint="eastAsia"/>
        </w:rPr>
        <w:t>最後の</w:t>
      </w:r>
      <w:r w:rsidRPr="00E01575">
        <w:t>建物には、1942年に製造された黒いD51蒸気機関車と</w:t>
      </w:r>
      <w:r>
        <w:rPr>
          <w:rFonts w:hint="eastAsia"/>
        </w:rPr>
        <w:t>、</w:t>
      </w:r>
      <w:r w:rsidRPr="00E01575">
        <w:t>1957年に製造された赤いE</w:t>
      </w:r>
      <w:r>
        <w:rPr>
          <w:rFonts w:hint="eastAsia"/>
        </w:rPr>
        <w:t>D</w:t>
      </w:r>
      <w:r w:rsidRPr="00E01575">
        <w:t>70電気機関車</w:t>
      </w:r>
      <w:r>
        <w:rPr>
          <w:rFonts w:hint="eastAsia"/>
        </w:rPr>
        <w:t>の2台が</w:t>
      </w:r>
      <w:r w:rsidRPr="00E01575">
        <w:t>収容されています。車掌室に登って制御装置を観察したり、石炭火室を覗いたり</w:t>
      </w:r>
      <w:r>
        <w:rPr>
          <w:rFonts w:hint="eastAsia"/>
        </w:rPr>
        <w:t>できます。また、</w:t>
      </w:r>
      <w:r w:rsidRPr="00E01575">
        <w:t>2階のデッキ</w:t>
      </w:r>
      <w:r>
        <w:rPr>
          <w:rFonts w:hint="eastAsia"/>
        </w:rPr>
        <w:t>へ上り、</w:t>
      </w:r>
      <w:r w:rsidRPr="00E01575">
        <w:t>機関車を</w:t>
      </w:r>
      <w:r>
        <w:rPr>
          <w:rFonts w:hint="eastAsia"/>
        </w:rPr>
        <w:t>眺めることもできます。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default"/>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0D"/>
    <w:rsid w:val="00346BD8"/>
    <w:rsid w:val="004D2E0D"/>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3201A6-9177-49AF-9FF4-130C98FC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D2E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2E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2E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D2E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2E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2E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2E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2E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2E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2E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2E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2E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D2E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2E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2E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2E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2E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2E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2E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2E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E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2E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E0D"/>
    <w:pPr>
      <w:spacing w:before="160" w:after="160"/>
      <w:jc w:val="center"/>
    </w:pPr>
    <w:rPr>
      <w:i/>
      <w:iCs/>
      <w:color w:val="404040" w:themeColor="text1" w:themeTint="BF"/>
    </w:rPr>
  </w:style>
  <w:style w:type="character" w:customStyle="1" w:styleId="a8">
    <w:name w:val="引用文 (文字)"/>
    <w:basedOn w:val="a0"/>
    <w:link w:val="a7"/>
    <w:uiPriority w:val="29"/>
    <w:rsid w:val="004D2E0D"/>
    <w:rPr>
      <w:i/>
      <w:iCs/>
      <w:color w:val="404040" w:themeColor="text1" w:themeTint="BF"/>
    </w:rPr>
  </w:style>
  <w:style w:type="paragraph" w:styleId="a9">
    <w:name w:val="List Paragraph"/>
    <w:basedOn w:val="a"/>
    <w:uiPriority w:val="34"/>
    <w:qFormat/>
    <w:rsid w:val="004D2E0D"/>
    <w:pPr>
      <w:ind w:left="720"/>
      <w:contextualSpacing/>
    </w:pPr>
  </w:style>
  <w:style w:type="character" w:styleId="21">
    <w:name w:val="Intense Emphasis"/>
    <w:basedOn w:val="a0"/>
    <w:uiPriority w:val="21"/>
    <w:qFormat/>
    <w:rsid w:val="004D2E0D"/>
    <w:rPr>
      <w:i/>
      <w:iCs/>
      <w:color w:val="0F4761" w:themeColor="accent1" w:themeShade="BF"/>
    </w:rPr>
  </w:style>
  <w:style w:type="paragraph" w:styleId="22">
    <w:name w:val="Intense Quote"/>
    <w:basedOn w:val="a"/>
    <w:next w:val="a"/>
    <w:link w:val="23"/>
    <w:uiPriority w:val="30"/>
    <w:qFormat/>
    <w:rsid w:val="004D2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D2E0D"/>
    <w:rPr>
      <w:i/>
      <w:iCs/>
      <w:color w:val="0F4761" w:themeColor="accent1" w:themeShade="BF"/>
    </w:rPr>
  </w:style>
  <w:style w:type="character" w:styleId="24">
    <w:name w:val="Intense Reference"/>
    <w:basedOn w:val="a0"/>
    <w:uiPriority w:val="32"/>
    <w:qFormat/>
    <w:rsid w:val="004D2E0D"/>
    <w:rPr>
      <w:b/>
      <w:bCs/>
      <w:smallCaps/>
      <w:color w:val="0F4761" w:themeColor="accent1" w:themeShade="BF"/>
      <w:spacing w:val="5"/>
    </w:rPr>
  </w:style>
  <w:style w:type="paragraph" w:customStyle="1" w:styleId="aa">
    <w:name w:val="仮訳"/>
    <w:basedOn w:val="a"/>
    <w:qFormat/>
    <w:rsid w:val="004D2E0D"/>
    <w:pPr>
      <w:widowControl/>
      <w:spacing w:line="0" w:lineRule="atLeast"/>
      <w:jc w:val="left"/>
    </w:pPr>
    <w:rPr>
      <w:rFonts w:ascii="Meiryo UI" w:eastAsia="Meiryo UI" w:hAnsi="Meiryo UI" w:cs="Arial Unicode MS"/>
      <w:color w:val="000000"/>
      <w:kern w:val="0"/>
      <w:sz w:val="22"/>
      <w:u w:color="000000"/>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