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5DD" w:rsidRDefault="008A75DD" w:rsidP="008A75DD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米田天神社秋祭り</w:t>
      </w:r>
    </w:p>
    <w:p w:rsidR="008A75DD" w:rsidRDefault="008A75DD" w:rsidP="008A75DD">
      <w:pPr>
        <w:rPr>
          <w:rFonts w:ascii="Meiryo UI" w:eastAsia="Meiryo UI" w:hAnsi="Meiryo UI" w:cs="Meiryo UI"/>
          <w:sz w:val="22"/>
        </w:rPr>
      </w:pPr>
      <w:r/>
    </w:p>
    <w:p w:rsidR="008A75DD" w:rsidRDefault="008A75DD" w:rsidP="008A75DD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収穫を祝い、豊作に感謝する祭りで、毎年10月に行われます。祭りの期間中、装飾が施された大きな屋台が、大人や子どもによって市内を練り歩きます。このイベントの特徴である熱気と賑やかな雰囲気は、一見の価値があります。</w:t>
      </w:r>
    </w:p>
    <w:p w:rsidR="008A75DD" w:rsidRDefault="008A75DD" w:rsidP="008A75DD">
      <w:pPr>
        <w:rPr>
          <w:rFonts w:ascii="Meiryo UI" w:eastAsia="Meiryo UI" w:hAnsi="Meiryo UI" w:cs="Meiryo UI"/>
          <w:sz w:val="22"/>
        </w:rPr>
      </w:pPr>
    </w:p>
    <w:p w:rsidR="008A75DD" w:rsidRDefault="008A75DD" w:rsidP="008A75DD">
      <w:pPr>
        <w:rPr>
          <w:sz w:val="22"/>
        </w:rPr>
      </w:pPr>
      <w:r>
        <w:rPr>
          <w:rFonts w:ascii="Meiryo UI" w:eastAsia="Meiryo UI" w:hAnsi="Meiryo UI" w:cs="Meiryo UI"/>
          <w:sz w:val="22"/>
        </w:rPr>
        <w:t>伝説によると、数百年前、米田天神社は北九州の家老であった宮本伊織（1612-1678）によって再建されました。伊織は、伝説の剣豪で五輪書の著者である哲学者・画家の宮本武蔵（1584-1645）の養子でした。米田天神社は武蔵と伊織のゆかりの地として知ら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DD"/>
    <w:rsid w:val="00346BD8"/>
    <w:rsid w:val="00562B2A"/>
    <w:rsid w:val="008A75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70019-E433-45AD-B39B-D2EC52D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75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5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