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759C6" w:rsidRDefault="00B759C6" w:rsidP="00B759C6">
      <w:pPr>
        <w:rPr>
          <w:rFonts w:ascii="Meiryo UI" w:eastAsia="Meiryo UI" w:hAnsi="Meiryo UI" w:cs="Meiryo UI"/>
          <w:b/>
          <w:sz w:val="22"/>
        </w:rPr>
      </w:pPr>
      <w:r>
        <w:rPr>
          <w:rFonts w:ascii="Meiryo UI" w:eastAsia="Meiryo UI" w:hAnsi="Meiryo UI" w:cs="Meiryo UI"/>
          <w:b/>
          <w:sz w:val="22"/>
        </w:rPr>
        <w:t>曽根天満宮秋祭り</w:t>
      </w:r>
    </w:p>
    <w:p w:rsidR="00B759C6" w:rsidRDefault="00B759C6" w:rsidP="00B759C6">
      <w:pPr>
        <w:rPr>
          <w:rFonts w:ascii="Meiryo UI" w:eastAsia="Meiryo UI" w:hAnsi="Meiryo UI" w:cs="Meiryo UI"/>
          <w:sz w:val="22"/>
        </w:rPr>
      </w:pPr>
      <w:r/>
    </w:p>
    <w:p w:rsidR="00B759C6" w:rsidRDefault="00B759C6" w:rsidP="00B759C6">
      <w:pPr>
        <w:rPr>
          <w:rFonts w:ascii="Meiryo UI" w:eastAsia="Meiryo UI" w:hAnsi="Meiryo UI" w:cs="Meiryo UI"/>
          <w:sz w:val="22"/>
        </w:rPr>
      </w:pPr>
      <w:r>
        <w:rPr>
          <w:rFonts w:ascii="Meiryo UI" w:eastAsia="Meiryo UI" w:hAnsi="Meiryo UI" w:cs="Meiryo UI"/>
          <w:sz w:val="22"/>
        </w:rPr>
        <w:t>毎年10月13日14日、総重量2,000キロを超える色とりどりの屋台11台が曽根天満宮を通り、市内を練り歩きます。日没後はライトアップされます。</w:t>
      </w:r>
    </w:p>
    <w:p w:rsidR="00B759C6" w:rsidRDefault="00B759C6" w:rsidP="00B759C6">
      <w:pPr>
        <w:rPr>
          <w:rFonts w:ascii="Meiryo UI" w:eastAsia="Meiryo UI" w:hAnsi="Meiryo UI" w:cs="Meiryo UI"/>
          <w:sz w:val="22"/>
        </w:rPr>
      </w:pPr>
    </w:p>
    <w:p w:rsidR="00B759C6" w:rsidRDefault="00B759C6" w:rsidP="00B759C6">
      <w:pPr>
        <w:rPr>
          <w:rFonts w:ascii="Meiryo UI" w:eastAsia="Meiryo UI" w:hAnsi="Meiryo UI" w:cs="Meiryo UI"/>
          <w:sz w:val="22"/>
        </w:rPr>
      </w:pPr>
      <w:r>
        <w:rPr>
          <w:rFonts w:ascii="Meiryo UI" w:eastAsia="Meiryo UI" w:hAnsi="Meiryo UI" w:cs="Meiryo UI"/>
          <w:sz w:val="22"/>
        </w:rPr>
        <w:t>曽根天満宮は、屋台の屋根に布団を敷いた独特の布団屋台の草分け的存在です。この形式の屋台は文化文政年間（1804-1830）のものと考えられています。文久元年（1861年）の絵馬には曽根式の屋台が描かれていますが、現在のように派手な装飾が施されるようになったのは20世紀に入ってからです。</w:t>
      </w:r>
    </w:p>
    <w:p w:rsidR="00B759C6" w:rsidRDefault="00B759C6" w:rsidP="00B759C6">
      <w:pPr>
        <w:rPr>
          <w:rFonts w:ascii="Meiryo UI" w:eastAsia="Meiryo UI" w:hAnsi="Meiryo UI" w:cs="Meiryo UI"/>
          <w:sz w:val="22"/>
        </w:rPr>
      </w:pPr>
    </w:p>
    <w:p w:rsidR="00B759C6" w:rsidRDefault="00B759C6" w:rsidP="00B759C6">
      <w:pPr>
        <w:rPr>
          <w:rFonts w:ascii="Meiryo UI" w:eastAsia="Meiryo UI" w:hAnsi="Meiryo UI" w:cs="Meiryo UI"/>
          <w:sz w:val="22"/>
        </w:rPr>
      </w:pPr>
      <w:r>
        <w:rPr>
          <w:rFonts w:ascii="Meiryo UI" w:eastAsia="Meiryo UI" w:hAnsi="Meiryo UI" w:cs="Meiryo UI"/>
          <w:sz w:val="22"/>
        </w:rPr>
        <w:t>さまざまな祭りの儀式には、男たちが吹流しのついた竹の棒を地面に叩きつけて、遠くにいる観衆に自分の位置を示す「竹割（たけわり）」や、幼児の額に文字を描き、帽子や狩猟衣装を着せ馬に乗って神社に入る「一ツ物（ひとつもの）」などがあります。一ツ物は、大人よりも幼児のほうが神を引き寄せやすいとの考えから行われ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9C6"/>
    <w:rsid w:val="00346BD8"/>
    <w:rsid w:val="00562B2A"/>
    <w:rsid w:val="00B759C6"/>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B6F46F-A436-431C-909B-DE0C9C47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759C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59C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59C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759C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759C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759C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759C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759C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759C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59C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59C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59C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759C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59C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59C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59C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59C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59C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59C6"/>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75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59C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75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59C6"/>
    <w:pPr>
      <w:spacing w:before="160" w:after="160"/>
      <w:jc w:val="center"/>
    </w:pPr>
    <w:rPr>
      <w:i/>
      <w:iCs/>
      <w:color w:val="404040" w:themeColor="text1" w:themeTint="BF"/>
    </w:rPr>
  </w:style>
  <w:style w:type="character" w:customStyle="1" w:styleId="a8">
    <w:name w:val="引用文 (文字)"/>
    <w:basedOn w:val="a0"/>
    <w:link w:val="a7"/>
    <w:uiPriority w:val="29"/>
    <w:rsid w:val="00B759C6"/>
    <w:rPr>
      <w:i/>
      <w:iCs/>
      <w:color w:val="404040" w:themeColor="text1" w:themeTint="BF"/>
    </w:rPr>
  </w:style>
  <w:style w:type="paragraph" w:styleId="a9">
    <w:name w:val="List Paragraph"/>
    <w:basedOn w:val="a"/>
    <w:uiPriority w:val="34"/>
    <w:qFormat/>
    <w:rsid w:val="00B759C6"/>
    <w:pPr>
      <w:ind w:left="720"/>
      <w:contextualSpacing/>
    </w:pPr>
  </w:style>
  <w:style w:type="character" w:styleId="21">
    <w:name w:val="Intense Emphasis"/>
    <w:basedOn w:val="a0"/>
    <w:uiPriority w:val="21"/>
    <w:qFormat/>
    <w:rsid w:val="00B759C6"/>
    <w:rPr>
      <w:i/>
      <w:iCs/>
      <w:color w:val="0F4761" w:themeColor="accent1" w:themeShade="BF"/>
    </w:rPr>
  </w:style>
  <w:style w:type="paragraph" w:styleId="22">
    <w:name w:val="Intense Quote"/>
    <w:basedOn w:val="a"/>
    <w:next w:val="a"/>
    <w:link w:val="23"/>
    <w:uiPriority w:val="30"/>
    <w:qFormat/>
    <w:rsid w:val="00B759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759C6"/>
    <w:rPr>
      <w:i/>
      <w:iCs/>
      <w:color w:val="0F4761" w:themeColor="accent1" w:themeShade="BF"/>
    </w:rPr>
  </w:style>
  <w:style w:type="character" w:styleId="24">
    <w:name w:val="Intense Reference"/>
    <w:basedOn w:val="a0"/>
    <w:uiPriority w:val="32"/>
    <w:qFormat/>
    <w:rsid w:val="00B759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