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169F" w:rsidRPr="00922B56" w:rsidRDefault="00CC169F" w:rsidP="00CC169F">
      <w:pPr>
        <w:spacing w:line="360" w:lineRule="auto"/>
        <w:rPr>
          <w:color w:val="000000" w:themeColor="text1"/>
        </w:rPr>
      </w:pPr>
      <w:r w:rsidRPr="00922B56">
        <w:rPr>
          <w:rFonts w:ascii="Meiryo UI" w:eastAsia="Meiryo UI" w:hAnsi="Meiryo UI" w:cs="Times New Roman"/>
          <w:b/>
          <w:bCs/>
          <w:color w:val="000000" w:themeColor="text1"/>
          <w:sz w:val="22"/>
        </w:rPr>
        <w:t>谷瀬</w:t>
      </w:r>
      <w:r w:rsidRPr="00922B56">
        <w:rPr>
          <w:rFonts w:ascii="Meiryo UI" w:eastAsia="Meiryo UI" w:hAnsi="Meiryo UI" w:cs="Times New Roman" w:hint="eastAsia"/>
          <w:b/>
          <w:bCs/>
          <w:color w:val="000000" w:themeColor="text1"/>
          <w:sz w:val="22"/>
        </w:rPr>
        <w:t>の吊り</w:t>
      </w:r>
      <w:r w:rsidRPr="00922B56">
        <w:rPr>
          <w:rFonts w:ascii="Meiryo UI" w:eastAsia="Meiryo UI" w:hAnsi="Meiryo UI" w:cs="Times New Roman"/>
          <w:b/>
          <w:bCs/>
          <w:color w:val="000000" w:themeColor="text1"/>
          <w:sz w:val="22"/>
        </w:rPr>
        <w:t xml:space="preserve">橋 </w:t>
      </w:r>
      <w:r w:rsidRPr="00922B56">
        <w:rPr>
          <w:rFonts w:ascii="Meiryo UI" w:eastAsia="Meiryo UI" w:hAnsi="Meiryo UI" w:cs="Times New Roman"/>
          <w:color w:val="000000" w:themeColor="text1"/>
          <w:sz w:val="22"/>
        </w:rPr>
        <w:t>(</w:t>
      </w:r>
      <w:r w:rsidRPr="00922B56">
        <w:rPr>
          <w:rFonts w:ascii="Meiryo UI" w:eastAsia="Meiryo UI" w:hAnsi="Meiryo UI" w:cs="Times New Roman" w:hint="eastAsia"/>
          <w:color w:val="000000" w:themeColor="text1"/>
          <w:sz w:val="22"/>
        </w:rPr>
        <w:t>看板</w:t>
      </w:r>
      <w:r w:rsidRPr="00922B56">
        <w:rPr>
          <w:rFonts w:ascii="Meiryo UI" w:eastAsia="Meiryo UI" w:hAnsi="Meiryo UI" w:cs="Times New Roman"/>
          <w:color w:val="000000" w:themeColor="text1"/>
          <w:sz w:val="22"/>
        </w:rPr>
        <w:t>)</w:t>
      </w:r>
    </w:p>
    <w:p w:rsidR="00CC169F" w:rsidRPr="00922B56" w:rsidRDefault="00CC169F" w:rsidP="00CC169F">
      <w:pPr>
        <w:spacing w:line="360" w:lineRule="auto"/>
        <w:rPr>
          <w:rFonts w:ascii="Meiryo UI" w:eastAsia="Meiryo UI" w:hAnsi="Meiryo UI" w:cs="Times New Roman"/>
          <w:color w:val="000000" w:themeColor="text1"/>
          <w:sz w:val="22"/>
        </w:rPr>
      </w:pPr>
      <w:r/>
    </w:p>
    <w:p w:rsidR="00CC169F" w:rsidRPr="00922B56" w:rsidRDefault="00CC169F" w:rsidP="00CC169F">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color w:val="000000" w:themeColor="text1"/>
          <w:sz w:val="22"/>
        </w:rPr>
        <w:t>谷瀬の吊り橋は、日本一長い鋼鉄製の吊り橋で、地元住民の生活用橋として利用されています。長さ297メートル、高さ54メートルのこの橋は、今あなたがいるここ上野地と対岸の谷瀬という集落を結んで十津川に架かっています。長年、向こう側の山に住む村人たちは、地上に架けられた丸太の橋で川を渡っていました。こうした橋は役に立ってはいたものの、この地域は国内でも有数の豪雨地帯で、特に台風の時期には流されることもよくありました。この吊り橋は住民が出し合ったお金を役所の予算に加えて調達した資金で1954年に建設されました。1972年には強風や地震に耐えられるよう補強され、今ではこの地域で最も人気のあるランドマークのひとつとなっています。</w:t>
      </w:r>
    </w:p>
    <w:p w:rsidR="00CC169F" w:rsidRPr="00922B56" w:rsidRDefault="00CC169F" w:rsidP="00CC169F">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color w:val="000000" w:themeColor="text1"/>
          <w:sz w:val="22"/>
        </w:rPr>
        <w:t xml:space="preserve">     </w:t>
      </w:r>
      <w:r w:rsidRPr="00922B56">
        <w:rPr>
          <w:rFonts w:ascii="Meiryo UI" w:eastAsia="Meiryo UI" w:hAnsi="Meiryo UI" w:cs="Times New Roman" w:hint="eastAsia"/>
          <w:color w:val="000000" w:themeColor="text1"/>
          <w:sz w:val="22"/>
        </w:rPr>
        <w:t xml:space="preserve">     橋の反対側にある谷瀬は、この地域の典型的な集落です。住民たちが制作した集落の見どころを案内する「ゆっくり散歩道」というマップには、こぢんまりとしたカフェや民宿、風情ある神社、この橋のパノラマの景色が望める展望台などが紹介されています。地元の人によると、この展望台は橋が架けられる前に、谷瀬集落の人たちが川のこちら側にいる友人や家族と手信号で連絡を取り合っていた場所に作られたそうです。</w:t>
      </w:r>
    </w:p>
    <w:p w:rsidR="00CC169F" w:rsidRPr="00922B56" w:rsidRDefault="00CC169F" w:rsidP="00CC169F">
      <w:pPr>
        <w:spacing w:line="360" w:lineRule="auto"/>
        <w:rPr>
          <w:rFonts w:ascii="Meiryo UI" w:eastAsia="Meiryo UI" w:hAnsi="Meiryo UI" w:cs="Times New Roman"/>
          <w:color w:val="000000" w:themeColor="text1"/>
          <w:sz w:val="22"/>
        </w:rPr>
      </w:pPr>
    </w:p>
    <w:p w:rsidR="00CC169F" w:rsidRPr="00922B56" w:rsidRDefault="00CC169F" w:rsidP="00CC169F">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color w:val="000000" w:themeColor="text1"/>
          <w:sz w:val="22"/>
        </w:rPr>
        <w:t xml:space="preserve">• </w:t>
      </w:r>
      <w:r w:rsidRPr="00922B56">
        <w:rPr>
          <w:rFonts w:ascii="Meiryo UI" w:eastAsia="Meiryo UI" w:hAnsi="Meiryo UI" w:cs="Times New Roman" w:hint="eastAsia"/>
          <w:color w:val="000000" w:themeColor="text1"/>
          <w:sz w:val="22"/>
        </w:rPr>
        <w:t>吊り橋は自己責任で渡ってください。</w:t>
      </w:r>
    </w:p>
    <w:p w:rsidR="00CC169F" w:rsidRPr="00922B56" w:rsidRDefault="00CC169F" w:rsidP="00CC169F">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color w:val="000000" w:themeColor="text1"/>
          <w:sz w:val="22"/>
        </w:rPr>
        <w:t xml:space="preserve">• </w:t>
      </w:r>
      <w:r w:rsidRPr="00922B56">
        <w:rPr>
          <w:rFonts w:ascii="Meiryo UI" w:eastAsia="Meiryo UI" w:hAnsi="Meiryo UI" w:cs="Times New Roman" w:hint="eastAsia"/>
          <w:color w:val="000000" w:themeColor="text1"/>
          <w:sz w:val="22"/>
        </w:rPr>
        <w:t>走ったり、わざと橋を揺らしたりしないでください。</w:t>
      </w:r>
    </w:p>
    <w:p w:rsidR="00CC169F" w:rsidRPr="00922B56" w:rsidRDefault="00CC169F" w:rsidP="00CC169F">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color w:val="000000" w:themeColor="text1"/>
          <w:sz w:val="22"/>
        </w:rPr>
        <w:t xml:space="preserve">• </w:t>
      </w:r>
      <w:r w:rsidRPr="00922B56">
        <w:rPr>
          <w:rFonts w:ascii="Meiryo UI" w:eastAsia="Meiryo UI" w:hAnsi="Meiryo UI" w:cs="Times New Roman" w:hint="eastAsia"/>
          <w:color w:val="000000" w:themeColor="text1"/>
          <w:sz w:val="22"/>
        </w:rPr>
        <w:t>混雑時は警備員の指示に従ってください。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9F"/>
    <w:rsid w:val="00346BD8"/>
    <w:rsid w:val="00562B2A"/>
    <w:rsid w:val="00BD54C2"/>
    <w:rsid w:val="00CC169F"/>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2303A6-DACD-4FB8-AFB4-FE16127A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169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169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169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169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169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169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169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169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169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169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169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169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169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169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169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169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169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169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169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1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6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1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69F"/>
    <w:pPr>
      <w:spacing w:before="160" w:after="160"/>
      <w:jc w:val="center"/>
    </w:pPr>
    <w:rPr>
      <w:i/>
      <w:iCs/>
      <w:color w:val="404040" w:themeColor="text1" w:themeTint="BF"/>
    </w:rPr>
  </w:style>
  <w:style w:type="character" w:customStyle="1" w:styleId="a8">
    <w:name w:val="引用文 (文字)"/>
    <w:basedOn w:val="a0"/>
    <w:link w:val="a7"/>
    <w:uiPriority w:val="29"/>
    <w:rsid w:val="00CC169F"/>
    <w:rPr>
      <w:i/>
      <w:iCs/>
      <w:color w:val="404040" w:themeColor="text1" w:themeTint="BF"/>
    </w:rPr>
  </w:style>
  <w:style w:type="paragraph" w:styleId="a9">
    <w:name w:val="List Paragraph"/>
    <w:basedOn w:val="a"/>
    <w:uiPriority w:val="34"/>
    <w:qFormat/>
    <w:rsid w:val="00CC169F"/>
    <w:pPr>
      <w:ind w:left="720"/>
      <w:contextualSpacing/>
    </w:pPr>
  </w:style>
  <w:style w:type="character" w:styleId="21">
    <w:name w:val="Intense Emphasis"/>
    <w:basedOn w:val="a0"/>
    <w:uiPriority w:val="21"/>
    <w:qFormat/>
    <w:rsid w:val="00CC169F"/>
    <w:rPr>
      <w:i/>
      <w:iCs/>
      <w:color w:val="0F4761" w:themeColor="accent1" w:themeShade="BF"/>
    </w:rPr>
  </w:style>
  <w:style w:type="paragraph" w:styleId="22">
    <w:name w:val="Intense Quote"/>
    <w:basedOn w:val="a"/>
    <w:next w:val="a"/>
    <w:link w:val="23"/>
    <w:uiPriority w:val="30"/>
    <w:qFormat/>
    <w:rsid w:val="00CC1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169F"/>
    <w:rPr>
      <w:i/>
      <w:iCs/>
      <w:color w:val="0F4761" w:themeColor="accent1" w:themeShade="BF"/>
    </w:rPr>
  </w:style>
  <w:style w:type="character" w:styleId="24">
    <w:name w:val="Intense Reference"/>
    <w:basedOn w:val="a0"/>
    <w:uiPriority w:val="32"/>
    <w:qFormat/>
    <w:rsid w:val="00CC16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