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35D" w:rsidRPr="002B6735" w:rsidRDefault="00F5735D" w:rsidP="00F5735D">
      <w:pPr>
        <w:rPr>
          <w:rFonts w:ascii="Meiryo UI" w:eastAsia="Meiryo UI" w:hAnsi="Meiryo UI"/>
          <w:b/>
          <w:bCs/>
          <w:sz w:val="22"/>
        </w:rPr>
      </w:pPr>
      <w:r w:rsidRPr="002B6735">
        <w:rPr>
          <w:rFonts w:ascii="Meiryo UI" w:eastAsia="Meiryo UI" w:hAnsi="Meiryo UI" w:hint="eastAsia"/>
          <w:b/>
          <w:bCs/>
          <w:sz w:val="22"/>
        </w:rPr>
        <w:t>第3展示室：たたら製鉄はどうなったか？</w:t>
      </w:r>
    </w:p>
    <w:p w:rsidR="00F5735D" w:rsidRPr="002B6735" w:rsidRDefault="00F5735D" w:rsidP="00F5735D">
      <w:pPr>
        <w:rPr>
          <w:rFonts w:ascii="Meiryo UI" w:eastAsia="Meiryo UI" w:hAnsi="Meiryo UI"/>
          <w:sz w:val="22"/>
        </w:rPr>
      </w:pPr>
      <w:r/>
    </w:p>
    <w:p w:rsidR="00F5735D" w:rsidRPr="002B6735" w:rsidRDefault="00F5735D" w:rsidP="00F5735D">
      <w:pPr>
        <w:rPr>
          <w:rFonts w:ascii="Meiryo UI" w:eastAsia="Meiryo UI" w:hAnsi="Meiryo UI"/>
          <w:sz w:val="22"/>
        </w:rPr>
      </w:pPr>
      <w:r w:rsidRPr="002B6735">
        <w:rPr>
          <w:rFonts w:ascii="Meiryo UI" w:eastAsia="Meiryo UI" w:hAnsi="Meiryo UI" w:hint="eastAsia"/>
          <w:sz w:val="22"/>
        </w:rPr>
        <w:t xml:space="preserve">　たたら製鉄は、18世紀から19世紀後半にかけて中国地方（広島県、岡山県、島根県、鳥取県、山口県）の主要産業であった。</w:t>
      </w:r>
      <w:r>
        <w:rPr>
          <w:rFonts w:ascii="Meiryo UI" w:eastAsia="Meiryo UI" w:hAnsi="Meiryo UI" w:hint="eastAsia"/>
          <w:sz w:val="22"/>
        </w:rPr>
        <w:t>ある時期</w:t>
      </w:r>
      <w:r w:rsidRPr="002B6735">
        <w:rPr>
          <w:rFonts w:ascii="Meiryo UI" w:eastAsia="Meiryo UI" w:hAnsi="Meiryo UI" w:hint="eastAsia"/>
          <w:sz w:val="22"/>
        </w:rPr>
        <w:t>には、この地域の鉄生産量は国内の鉄鋼生産量の80％を占めていた。</w:t>
      </w:r>
    </w:p>
    <w:p w:rsidR="00F5735D" w:rsidRPr="002B6735" w:rsidRDefault="00F5735D" w:rsidP="00F5735D">
      <w:pPr>
        <w:rPr>
          <w:rFonts w:ascii="Meiryo UI" w:eastAsia="Meiryo UI" w:hAnsi="Meiryo UI"/>
          <w:sz w:val="22"/>
        </w:rPr>
      </w:pPr>
      <w:r w:rsidRPr="002B6735">
        <w:rPr>
          <w:rFonts w:ascii="Meiryo UI" w:eastAsia="Meiryo UI" w:hAnsi="Meiryo UI" w:hint="eastAsia"/>
          <w:sz w:val="22"/>
        </w:rPr>
        <w:t xml:space="preserve">　19世紀後半に西洋の反射炉や</w:t>
      </w:r>
      <w:r>
        <w:rPr>
          <w:rFonts w:ascii="Meiryo UI" w:eastAsia="Meiryo UI" w:hAnsi="Meiryo UI" w:hint="eastAsia"/>
          <w:sz w:val="22"/>
        </w:rPr>
        <w:t>角炉が</w:t>
      </w:r>
      <w:r w:rsidRPr="002B6735">
        <w:rPr>
          <w:rFonts w:ascii="Meiryo UI" w:eastAsia="Meiryo UI" w:hAnsi="Meiryo UI" w:hint="eastAsia"/>
          <w:sz w:val="22"/>
        </w:rPr>
        <w:t>登場すると、製錬業界は厳しい競争にさらされるようになった。たたら炉に比べ、これらの</w:t>
      </w:r>
      <w:r>
        <w:rPr>
          <w:rFonts w:ascii="Meiryo UI" w:eastAsia="Meiryo UI" w:hAnsi="Meiryo UI" w:hint="eastAsia"/>
          <w:sz w:val="22"/>
        </w:rPr>
        <w:t>西洋</w:t>
      </w:r>
      <w:r w:rsidRPr="002B6735">
        <w:rPr>
          <w:rFonts w:ascii="Meiryo UI" w:eastAsia="Meiryo UI" w:hAnsi="Meiryo UI" w:hint="eastAsia"/>
          <w:sz w:val="22"/>
        </w:rPr>
        <w:t>的な炉は、より早く、より多くの鉄と鋼を生産した。</w:t>
      </w:r>
    </w:p>
    <w:p w:rsidR="00F5735D" w:rsidRPr="002B6735" w:rsidRDefault="00F5735D" w:rsidP="00F5735D">
      <w:pPr>
        <w:rPr>
          <w:rFonts w:ascii="Meiryo UI" w:eastAsia="Meiryo UI" w:hAnsi="Meiryo UI"/>
          <w:sz w:val="22"/>
        </w:rPr>
      </w:pPr>
      <w:r w:rsidRPr="002B6735">
        <w:rPr>
          <w:rFonts w:ascii="Meiryo UI" w:eastAsia="Meiryo UI" w:hAnsi="Meiryo UI" w:hint="eastAsia"/>
          <w:sz w:val="22"/>
        </w:rPr>
        <w:t xml:space="preserve">　技術者たちはより効率的なたたら炉を設計し、砂鉄の特徴的な使い方を</w:t>
      </w:r>
      <w:r>
        <w:rPr>
          <w:rFonts w:ascii="Meiryo UI" w:eastAsia="Meiryo UI" w:hAnsi="Meiryo UI" w:hint="eastAsia"/>
          <w:sz w:val="22"/>
        </w:rPr>
        <w:t>踏襲し</w:t>
      </w:r>
      <w:r w:rsidRPr="002B6735">
        <w:rPr>
          <w:rFonts w:ascii="Meiryo UI" w:eastAsia="Meiryo UI" w:hAnsi="Meiryo UI" w:hint="eastAsia"/>
          <w:sz w:val="22"/>
        </w:rPr>
        <w:t>ながら、新しいタイプの鋼鉄を開発した。</w:t>
      </w:r>
      <w:r>
        <w:rPr>
          <w:rFonts w:ascii="Meiryo UI" w:eastAsia="Meiryo UI" w:hAnsi="Meiryo UI" w:hint="eastAsia"/>
          <w:sz w:val="22"/>
        </w:rPr>
        <w:t>安来の港町は、この研究開発の重要な拠点となった。しかし、</w:t>
      </w:r>
      <w:r w:rsidRPr="002B6735">
        <w:rPr>
          <w:rFonts w:ascii="Meiryo UI" w:eastAsia="Meiryo UI" w:hAnsi="Meiryo UI" w:hint="eastAsia"/>
          <w:sz w:val="22"/>
        </w:rPr>
        <w:t>伝統的なたたら製鉄所は最終的に競争に打ち勝つことができず、1920年代にはほとんどが閉鎖されたが、製錬の遺産は現代の安来の鉄鋼業に受け継がれている。</w:t>
      </w:r>
    </w:p>
    <w:p w:rsidR="00F5735D" w:rsidRPr="002B6735" w:rsidRDefault="00F5735D" w:rsidP="00F5735D">
      <w:pPr>
        <w:rPr>
          <w:rFonts w:ascii="Meiryo UI" w:eastAsia="Meiryo UI" w:hAnsi="Meiryo UI"/>
          <w:sz w:val="22"/>
        </w:rPr>
      </w:pPr>
      <w:r w:rsidRPr="002B6735">
        <w:rPr>
          <w:rFonts w:ascii="Meiryo UI" w:eastAsia="Meiryo UI" w:hAnsi="Meiryo UI" w:hint="eastAsia"/>
          <w:sz w:val="22"/>
        </w:rPr>
        <w:t>このセクションの展示は、西洋からの新技術の出現の前後で、地元の製鉄所がどのように製鉄・製鋼業に機能していたかを説明している。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5D"/>
    <w:rsid w:val="00346BD8"/>
    <w:rsid w:val="00562B2A"/>
    <w:rsid w:val="00BD54C2"/>
    <w:rsid w:val="00D72ECD"/>
    <w:rsid w:val="00F5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7833B-F15B-4732-8FD1-1C49CE2E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73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3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73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73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7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7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7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7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7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73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73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73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7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73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7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