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F89" w:rsidRPr="002B6735" w:rsidRDefault="00633F89" w:rsidP="00633F89">
      <w:pPr>
        <w:rPr>
          <w:rFonts w:ascii="Meiryo UI" w:eastAsia="Meiryo UI" w:hAnsi="Meiryo UI"/>
          <w:sz w:val="22"/>
        </w:rPr>
      </w:pPr>
      <w:r w:rsidRPr="002B6735">
        <w:rPr>
          <w:rFonts w:ascii="Meiryo UI" w:eastAsia="Meiryo UI" w:hAnsi="Meiryo UI" w:hint="eastAsia"/>
          <w:b/>
          <w:bCs/>
          <w:sz w:val="22"/>
        </w:rPr>
        <w:t>鋼の流通</w:t>
      </w:r>
      <w:r w:rsidRPr="002B6735">
        <w:rPr>
          <w:rFonts w:ascii="Meiryo UI" w:eastAsia="Meiryo UI" w:hAnsi="Meiryo UI"/>
          <w:b/>
          <w:bCs/>
          <w:sz w:val="22"/>
        </w:rPr>
        <w:br/>
      </w:r>
      <w:r w:rsidRPr="002B6735">
        <w:rPr>
          <w:rFonts w:ascii="Meiryo UI" w:eastAsia="Meiryo UI" w:hAnsi="Meiryo UI"/>
          <w:b/>
          <w:bCs/>
          <w:sz w:val="22"/>
        </w:rPr>
        <w:br/>
      </w:r>
      <w:r w:rsidRPr="002B6735">
        <w:rPr>
          <w:rFonts w:ascii="Meiryo UI" w:eastAsia="Meiryo UI" w:hAnsi="Meiryo UI" w:hint="eastAsia"/>
          <w:sz w:val="22"/>
        </w:rPr>
        <w:t>江戸時代（1603年～1867年）、鉄や鋼は太いわら縄で巻いた木箱で出荷されていた。ロープに編み込まれ</w:t>
      </w:r>
      <w:r>
        <w:rPr>
          <w:rFonts w:ascii="Meiryo UI" w:eastAsia="Meiryo UI" w:hAnsi="Meiryo UI" w:hint="eastAsia"/>
          <w:sz w:val="22"/>
        </w:rPr>
        <w:t>た輪は、どの方向からでも箱をつかむために使われた。</w:t>
      </w:r>
      <w:r w:rsidRPr="002B6735">
        <w:rPr>
          <w:rFonts w:ascii="Meiryo UI" w:eastAsia="Meiryo UI" w:hAnsi="Meiryo UI" w:hint="eastAsia"/>
          <w:sz w:val="22"/>
        </w:rPr>
        <w:t>。不注意な作業員が船積み中に重い荷物を海に落としても、沈む前にボートフックでループを引っ掛ければすぐに回収できる。</w:t>
      </w:r>
    </w:p>
    <w:p/>
    <w:p w:rsidR="00633F89" w:rsidRPr="002B6735" w:rsidRDefault="00633F89" w:rsidP="00633F89">
      <w:pPr>
        <w:rPr>
          <w:rFonts w:ascii="Meiryo UI" w:eastAsia="Meiryo UI" w:hAnsi="Meiryo UI"/>
          <w:sz w:val="22"/>
        </w:rPr>
      </w:pPr>
      <w:r w:rsidRPr="002B6735">
        <w:rPr>
          <w:rFonts w:ascii="Meiryo UI" w:eastAsia="Meiryo UI" w:hAnsi="Meiryo UI" w:hint="eastAsia"/>
          <w:sz w:val="22"/>
        </w:rPr>
        <w:t xml:space="preserve">　安来を出港した船は当初、日本海沿岸を南西に向かい、その後関門海峡を東に回り、瀬戸内海を渡って大阪に向かった。しかし、この航路は18世紀半ばに拡張された。安来から北前船と呼ばれる商船が北東に向かい始め、</w:t>
      </w:r>
      <w:r>
        <w:rPr>
          <w:rFonts w:ascii="Meiryo UI" w:eastAsia="Meiryo UI" w:hAnsi="Meiryo UI" w:hint="eastAsia"/>
          <w:sz w:val="22"/>
        </w:rPr>
        <w:t>日本最北端の島々を時計回りに周遊することで、</w:t>
      </w:r>
      <w:r w:rsidRPr="002B6735">
        <w:rPr>
          <w:rFonts w:ascii="Meiryo UI" w:eastAsia="Meiryo UI" w:hAnsi="Meiryo UI" w:hint="eastAsia"/>
          <w:sz w:val="22"/>
        </w:rPr>
        <w:t>大阪と北海道を結ぶ海上ネットワークが形成された。物資と人の流れが活発になった結果、安来は商業の中心地となった。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89"/>
    <w:rsid w:val="00346BD8"/>
    <w:rsid w:val="00562B2A"/>
    <w:rsid w:val="00633F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FB231-D2A8-4B00-A405-341CF27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3F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3F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3F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3F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3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3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3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3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3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3F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3F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3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3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3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3F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3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3F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3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