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3018" w:rsidRPr="00D43CA7" w:rsidRDefault="00353018" w:rsidP="002E12AB">
      <w:pPr>
        <w:spacing w:line="360" w:lineRule="auto"/>
        <w:rPr>
          <w:rFonts w:ascii="Meiryo UI" w:eastAsia="Meiryo UI" w:hAnsi="Meiryo UI" w:cs="Times New Roman"/>
          <w:b/>
          <w:bCs/>
          <w:sz w:val="22"/>
        </w:rPr>
      </w:pPr>
      <w:r w:rsidRPr="00D43CA7">
        <w:rPr>
          <w:rFonts w:ascii="Meiryo UI" w:eastAsia="Meiryo UI" w:hAnsi="Meiryo UI" w:cs="Times New Roman"/>
          <w:b/>
          <w:bCs/>
          <w:sz w:val="22"/>
        </w:rPr>
        <w:t>刈込湖</w:t>
      </w:r>
    </w:p>
    <w:p w:rsidR="00353018" w:rsidRPr="00D43CA7" w:rsidRDefault="00353018" w:rsidP="002E12AB">
      <w:pPr>
        <w:spacing w:line="360" w:lineRule="auto"/>
        <w:rPr>
          <w:rFonts w:ascii="Meiryo UI" w:eastAsia="Meiryo UI" w:hAnsi="Meiryo UI" w:cs="Times New Roman"/>
          <w:b/>
          <w:bCs/>
          <w:sz w:val="22"/>
        </w:rPr>
      </w:pPr>
      <w:r/>
    </w:p>
    <w:p w:rsidR="00353018" w:rsidRPr="00D43CA7" w:rsidRDefault="00353018" w:rsidP="002E12AB">
      <w:pPr>
        <w:spacing w:line="360" w:lineRule="auto"/>
        <w:rPr>
          <w:rFonts w:ascii="Meiryo UI" w:eastAsia="Meiryo UI" w:hAnsi="Meiryo UI" w:cs="Times New Roman"/>
          <w:sz w:val="22"/>
        </w:rPr>
      </w:pPr>
      <w:r w:rsidRPr="00D43CA7">
        <w:rPr>
          <w:rFonts w:ascii="Meiryo UI" w:eastAsia="Meiryo UI" w:hAnsi="Meiryo UI" w:cs="Times New Roman"/>
          <w:sz w:val="22"/>
        </w:rPr>
        <w:t>刈込湖</w:t>
      </w:r>
      <w:r w:rsidRPr="00D43CA7">
        <w:rPr>
          <w:rFonts w:ascii="Meiryo UI" w:eastAsia="Meiryo UI" w:hAnsi="Meiryo UI" w:cs="Times New Roman" w:hint="eastAsia"/>
          <w:sz w:val="22"/>
        </w:rPr>
        <w:t>は、奥日光北部の山奥にある2湖の大きい方です。</w:t>
      </w:r>
      <w:r w:rsidRPr="00D43CA7">
        <w:rPr>
          <w:rFonts w:ascii="Meiryo UI" w:eastAsia="Meiryo UI" w:hAnsi="Meiryo UI" w:cs="Times New Roman"/>
          <w:sz w:val="22"/>
        </w:rPr>
        <w:t xml:space="preserve"> </w:t>
      </w:r>
      <w:r w:rsidRPr="00D43CA7">
        <w:rPr>
          <w:rFonts w:ascii="Meiryo UI" w:eastAsia="Meiryo UI" w:hAnsi="Meiryo UI" w:cs="Times New Roman" w:hint="eastAsia"/>
          <w:sz w:val="22"/>
        </w:rPr>
        <w:t>この2湖は穏やかなエメラルド色の湖水とそれを取り囲む太古の森で知られています。細い水路で繋がっている2湖は、幾千年も前に、谷から溢れ出てきた水流が三岳（1,945m）の火山噴火で噴出した溶岩流にせき止められたことによって形成されました。</w:t>
      </w:r>
      <w:r w:rsidRPr="00D43CA7">
        <w:rPr>
          <w:rFonts w:ascii="Meiryo UI" w:eastAsia="Meiryo UI" w:hAnsi="Meiryo UI" w:cs="Times New Roman"/>
          <w:sz w:val="22"/>
        </w:rPr>
        <w:t xml:space="preserve">刈込湖 </w:t>
      </w:r>
      <w:r w:rsidRPr="00D43CA7">
        <w:rPr>
          <w:rFonts w:ascii="Meiryo UI" w:eastAsia="Meiryo UI" w:hAnsi="Meiryo UI" w:cs="Times New Roman" w:hint="eastAsia"/>
          <w:sz w:val="22"/>
        </w:rPr>
        <w:t>は、幅が最も広いところでおよそ</w:t>
      </w:r>
      <w:r>
        <w:rPr>
          <w:rFonts w:ascii="Meiryo UI" w:eastAsia="Meiryo UI" w:hAnsi="Meiryo UI" w:cs="Times New Roman"/>
          <w:sz w:val="22"/>
        </w:rPr>
        <w:t>600m</w:t>
      </w:r>
      <w:r w:rsidRPr="00D43CA7">
        <w:rPr>
          <w:rFonts w:ascii="Meiryo UI" w:eastAsia="Meiryo UI" w:hAnsi="Meiryo UI" w:cs="Times New Roman" w:hint="eastAsia"/>
          <w:sz w:val="22"/>
        </w:rPr>
        <w:t>、水深は深いところでは15</w:t>
      </w:r>
      <w:r w:rsidRPr="00D43CA7">
        <w:rPr>
          <w:rFonts w:ascii="Meiryo UI" w:eastAsia="Meiryo UI" w:hAnsi="Meiryo UI" w:cs="Times New Roman"/>
          <w:sz w:val="22"/>
        </w:rPr>
        <w:t>m</w:t>
      </w:r>
      <w:r w:rsidRPr="00D43CA7">
        <w:rPr>
          <w:rFonts w:ascii="Meiryo UI" w:eastAsia="Meiryo UI" w:hAnsi="Meiryo UI" w:cs="Times New Roman" w:hint="eastAsia"/>
          <w:sz w:val="22"/>
        </w:rPr>
        <w:t>にもなります。地表には湖から流れ出ている河川や水路が確認されていないため、湖水は地下の水路を通って流出していると考えられています。周辺地域</w:t>
      </w:r>
      <w:r>
        <w:rPr>
          <w:rFonts w:ascii="Meiryo UI" w:eastAsia="Meiryo UI" w:hAnsi="Meiryo UI" w:cs="Times New Roman" w:hint="eastAsia"/>
          <w:sz w:val="22"/>
        </w:rPr>
        <w:t>に</w:t>
      </w:r>
      <w:r w:rsidRPr="00D43CA7">
        <w:rPr>
          <w:rFonts w:ascii="Meiryo UI" w:eastAsia="Meiryo UI" w:hAnsi="Meiryo UI" w:cs="Times New Roman" w:hint="eastAsia"/>
          <w:sz w:val="22"/>
        </w:rPr>
        <w:t>は、手つかずの森林、火山岩の露頭、そして、木々や岩のみならずハイキングコースの道にも生えている多種多様なコケ</w:t>
      </w:r>
      <w:r>
        <w:rPr>
          <w:rFonts w:ascii="Meiryo UI" w:eastAsia="Meiryo UI" w:hAnsi="Meiryo UI" w:cs="Times New Roman" w:hint="eastAsia"/>
          <w:sz w:val="22"/>
        </w:rPr>
        <w:t>が見られます</w:t>
      </w:r>
      <w:r w:rsidRPr="00D43CA7">
        <w:rPr>
          <w:rFonts w:ascii="Meiryo UI" w:eastAsia="Meiryo UI" w:hAnsi="Meiryo UI" w:cs="Times New Roman" w:hint="eastAsia"/>
          <w:sz w:val="22"/>
        </w:rPr>
        <w:t>。</w:t>
      </w:r>
    </w:p>
    <w:p w:rsidR="00353018" w:rsidRPr="00D43CA7" w:rsidRDefault="00353018" w:rsidP="002E12AB">
      <w:pPr>
        <w:spacing w:line="360" w:lineRule="auto"/>
        <w:rPr>
          <w:rFonts w:ascii="Meiryo UI" w:eastAsia="Meiryo UI" w:hAnsi="Meiryo UI" w:cs="Times New Roman"/>
          <w:sz w:val="22"/>
        </w:rPr>
      </w:pPr>
    </w:p>
    <w:p w:rsidR="00353018" w:rsidRPr="00D43CA7" w:rsidRDefault="00353018" w:rsidP="002E12AB">
      <w:pPr>
        <w:spacing w:line="360" w:lineRule="auto"/>
        <w:rPr>
          <w:rFonts w:ascii="Meiryo UI" w:eastAsia="Meiryo UI" w:hAnsi="Meiryo UI" w:cs="Times New Roman"/>
          <w:sz w:val="22"/>
        </w:rPr>
      </w:pPr>
    </w:p>
    <w:p w:rsidR="00353018" w:rsidRPr="00D43CA7" w:rsidRDefault="00353018" w:rsidP="002E12AB">
      <w:pPr>
        <w:spacing w:line="360" w:lineRule="auto"/>
        <w:rPr>
          <w:rFonts w:ascii="Meiryo UI" w:eastAsia="Meiryo UI" w:hAnsi="Meiryo UI" w:cs="Times New Roman"/>
          <w:sz w:val="22"/>
        </w:rPr>
      </w:pPr>
      <w:r w:rsidRPr="00D43CA7">
        <w:rPr>
          <w:rFonts w:ascii="Meiryo UI" w:eastAsia="Meiryo UI" w:hAnsi="Meiryo UI" w:cs="Times New Roman" w:hint="eastAsia"/>
          <w:sz w:val="22"/>
        </w:rPr>
        <w:t>湖名</w:t>
      </w:r>
      <w:r>
        <w:rPr>
          <w:rFonts w:ascii="Meiryo UI" w:eastAsia="Meiryo UI" w:hAnsi="Meiryo UI" w:cs="Times New Roman" w:hint="eastAsia"/>
          <w:sz w:val="22"/>
        </w:rPr>
        <w:t>の由来にまつわる伝説によると</w:t>
      </w:r>
      <w:r w:rsidRPr="00D43CA7">
        <w:rPr>
          <w:rFonts w:ascii="Meiryo UI" w:eastAsia="Meiryo UI" w:hAnsi="Meiryo UI" w:cs="Times New Roman" w:hint="eastAsia"/>
          <w:sz w:val="22"/>
        </w:rPr>
        <w:t>、日光地域</w:t>
      </w:r>
      <w:r>
        <w:rPr>
          <w:rFonts w:ascii="Meiryo UI" w:eastAsia="Meiryo UI" w:hAnsi="Meiryo UI" w:cs="Times New Roman" w:hint="eastAsia"/>
          <w:sz w:val="22"/>
        </w:rPr>
        <w:t>の</w:t>
      </w:r>
      <w:r w:rsidRPr="00D43CA7">
        <w:rPr>
          <w:rFonts w:ascii="Meiryo UI" w:eastAsia="Meiryo UI" w:hAnsi="Meiryo UI" w:cs="Times New Roman" w:hint="eastAsia"/>
          <w:sz w:val="22"/>
        </w:rPr>
        <w:t>寺社仏閣</w:t>
      </w:r>
      <w:r>
        <w:rPr>
          <w:rFonts w:ascii="Meiryo UI" w:eastAsia="Meiryo UI" w:hAnsi="Meiryo UI" w:cs="Times New Roman" w:hint="eastAsia"/>
          <w:sz w:val="22"/>
        </w:rPr>
        <w:t>を開いた</w:t>
      </w:r>
      <w:r w:rsidRPr="00D43CA7">
        <w:rPr>
          <w:rFonts w:ascii="Meiryo UI" w:eastAsia="Meiryo UI" w:hAnsi="Meiryo UI" w:cs="Times New Roman" w:hint="eastAsia"/>
          <w:sz w:val="22"/>
        </w:rPr>
        <w:t>仏僧、勝道上人</w:t>
      </w:r>
      <w:r w:rsidRPr="00D43CA7">
        <w:rPr>
          <w:rFonts w:ascii="Meiryo UI" w:eastAsia="Meiryo UI" w:hAnsi="Meiryo UI" w:cs="Times New Roman"/>
          <w:sz w:val="22"/>
        </w:rPr>
        <w:t xml:space="preserve"> (735–817) </w:t>
      </w:r>
      <w:r>
        <w:rPr>
          <w:rFonts w:ascii="Meiryo UI" w:eastAsia="Meiryo UI" w:hAnsi="Meiryo UI" w:cs="Times New Roman" w:hint="eastAsia"/>
          <w:sz w:val="22"/>
        </w:rPr>
        <w:t>は、</w:t>
      </w:r>
      <w:r w:rsidRPr="00D43CA7">
        <w:rPr>
          <w:rFonts w:ascii="Meiryo UI" w:eastAsia="Meiryo UI" w:hAnsi="Meiryo UI" w:cs="Times New Roman" w:hint="eastAsia"/>
          <w:sz w:val="22"/>
        </w:rPr>
        <w:t>湖のそばに棲む大蛇が周辺の住民を怯えさせていると耳に</w:t>
      </w:r>
      <w:r>
        <w:rPr>
          <w:rFonts w:ascii="Meiryo UI" w:eastAsia="Meiryo UI" w:hAnsi="Meiryo UI" w:cs="Times New Roman" w:hint="eastAsia"/>
          <w:sz w:val="22"/>
        </w:rPr>
        <w:t>しました</w:t>
      </w:r>
      <w:r w:rsidRPr="00D43CA7">
        <w:rPr>
          <w:rFonts w:ascii="Meiryo UI" w:eastAsia="Meiryo UI" w:hAnsi="Meiryo UI" w:cs="Times New Roman" w:hint="eastAsia"/>
          <w:sz w:val="22"/>
        </w:rPr>
        <w:t>。上人</w:t>
      </w:r>
      <w:r>
        <w:rPr>
          <w:rFonts w:ascii="Meiryo UI" w:eastAsia="Meiryo UI" w:hAnsi="Meiryo UI" w:cs="Times New Roman" w:hint="eastAsia"/>
          <w:sz w:val="22"/>
        </w:rPr>
        <w:t>は</w:t>
      </w:r>
      <w:r w:rsidRPr="00D43CA7">
        <w:rPr>
          <w:rFonts w:ascii="Meiryo UI" w:eastAsia="Meiryo UI" w:hAnsi="Meiryo UI" w:cs="Times New Roman" w:hint="eastAsia"/>
          <w:sz w:val="22"/>
        </w:rPr>
        <w:t>その怪物を斬って倒し、その亡骸を</w:t>
      </w:r>
      <w:r w:rsidRPr="00016239">
        <w:rPr>
          <w:rFonts w:ascii="Meiryo UI" w:eastAsia="Meiryo UI" w:hAnsi="Meiryo UI" w:cs="Times New Roman" w:hint="eastAsia"/>
          <w:color w:val="000000" w:themeColor="text1"/>
          <w:sz w:val="22"/>
        </w:rPr>
        <w:t>湖の水中に</w:t>
      </w:r>
      <w:r w:rsidRPr="00D43CA7">
        <w:rPr>
          <w:rFonts w:ascii="Meiryo UI" w:eastAsia="Meiryo UI" w:hAnsi="Meiryo UI" w:cs="Times New Roman" w:hint="eastAsia"/>
          <w:sz w:val="22"/>
        </w:rPr>
        <w:t>葬りました。</w:t>
      </w:r>
      <w:r>
        <w:rPr>
          <w:rFonts w:ascii="Meiryo UI" w:eastAsia="Meiryo UI" w:hAnsi="Meiryo UI" w:cs="Times New Roman" w:hint="eastAsia"/>
          <w:sz w:val="22"/>
        </w:rPr>
        <w:t>この出来事を称え、</w:t>
      </w:r>
      <w:r w:rsidRPr="00D43CA7">
        <w:rPr>
          <w:rFonts w:ascii="Meiryo UI" w:eastAsia="Meiryo UI" w:hAnsi="Meiryo UI" w:cs="Times New Roman"/>
          <w:sz w:val="22"/>
        </w:rPr>
        <w:t>2</w:t>
      </w:r>
      <w:r w:rsidRPr="00D43CA7">
        <w:rPr>
          <w:rFonts w:ascii="Meiryo UI" w:eastAsia="Meiryo UI" w:hAnsi="Meiryo UI" w:cs="Times New Roman" w:hint="eastAsia"/>
          <w:sz w:val="22"/>
        </w:rPr>
        <w:t>つの湖</w:t>
      </w:r>
      <w:r>
        <w:rPr>
          <w:rFonts w:ascii="Meiryo UI" w:eastAsia="Meiryo UI" w:hAnsi="Meiryo UI" w:cs="Times New Roman" w:hint="eastAsia"/>
          <w:sz w:val="22"/>
        </w:rPr>
        <w:t>に</w:t>
      </w:r>
      <w:r w:rsidRPr="00D43CA7">
        <w:rPr>
          <w:rFonts w:ascii="Meiryo UI" w:eastAsia="Meiryo UI" w:hAnsi="Meiryo UI" w:cs="Times New Roman" w:hint="eastAsia"/>
          <w:sz w:val="22"/>
        </w:rPr>
        <w:t>は</w:t>
      </w:r>
      <w:r>
        <w:rPr>
          <w:rFonts w:ascii="Meiryo UI" w:eastAsia="Meiryo UI" w:hAnsi="Meiryo UI" w:cs="Times New Roman" w:hint="eastAsia"/>
          <w:sz w:val="22"/>
        </w:rPr>
        <w:t>こ</w:t>
      </w:r>
      <w:r w:rsidRPr="00D43CA7">
        <w:rPr>
          <w:rFonts w:ascii="Meiryo UI" w:eastAsia="Meiryo UI" w:hAnsi="Meiryo UI" w:cs="Times New Roman" w:hint="eastAsia"/>
          <w:sz w:val="22"/>
        </w:rPr>
        <w:t>の</w:t>
      </w:r>
      <w:r>
        <w:rPr>
          <w:rFonts w:ascii="Meiryo UI" w:eastAsia="Meiryo UI" w:hAnsi="Meiryo UI" w:cs="Times New Roman" w:hint="eastAsia"/>
          <w:sz w:val="22"/>
        </w:rPr>
        <w:t>武勇にちなんだ名前がつけられました。</w:t>
      </w:r>
      <w:r w:rsidRPr="00D43CA7">
        <w:rPr>
          <w:rFonts w:ascii="Meiryo UI" w:eastAsia="Meiryo UI" w:hAnsi="Meiryo UI" w:cs="Times New Roman" w:hint="eastAsia"/>
          <w:sz w:val="22"/>
        </w:rPr>
        <w:t>刈</w:t>
      </w:r>
      <w:r w:rsidRPr="00D43CA7">
        <w:rPr>
          <w:rFonts w:ascii="Meiryo UI" w:eastAsia="Meiryo UI" w:hAnsi="Meiryo UI" w:cs="Times New Roman"/>
          <w:sz w:val="22"/>
        </w:rPr>
        <w:t>込湖</w:t>
      </w:r>
      <w:r w:rsidRPr="00D43CA7">
        <w:rPr>
          <w:rFonts w:ascii="Meiryo UI" w:eastAsia="Meiryo UI" w:hAnsi="Meiryo UI" w:cs="Times New Roman" w:hint="eastAsia"/>
          <w:sz w:val="22"/>
        </w:rPr>
        <w:t>の</w:t>
      </w:r>
      <w:r w:rsidRPr="00D43CA7">
        <w:rPr>
          <w:rFonts w:ascii="Meiryo UI" w:eastAsia="Meiryo UI" w:hAnsi="Meiryo UI" w:cs="Times New Roman"/>
          <w:sz w:val="22"/>
        </w:rPr>
        <w:t xml:space="preserve"> </w:t>
      </w:r>
      <w:r w:rsidRPr="00D43CA7">
        <w:rPr>
          <w:rFonts w:ascii="Meiryo UI" w:eastAsia="Meiryo UI" w:hAnsi="Meiryo UI" w:cs="Times New Roman"/>
          <w:i/>
          <w:iCs/>
          <w:sz w:val="22"/>
        </w:rPr>
        <w:t>kari</w:t>
      </w:r>
      <w:r w:rsidRPr="00D43CA7">
        <w:rPr>
          <w:rFonts w:ascii="Meiryo UI" w:eastAsia="Meiryo UI" w:hAnsi="Meiryo UI" w:cs="Times New Roman"/>
          <w:sz w:val="22"/>
        </w:rPr>
        <w:t xml:space="preserve"> </w:t>
      </w:r>
      <w:r w:rsidRPr="00D43CA7">
        <w:rPr>
          <w:rFonts w:ascii="Meiryo UI" w:eastAsia="Meiryo UI" w:hAnsi="Meiryo UI" w:cs="Times New Roman" w:hint="eastAsia"/>
          <w:sz w:val="22"/>
        </w:rPr>
        <w:t>は</w:t>
      </w:r>
      <w:r w:rsidRPr="00D43CA7">
        <w:rPr>
          <w:rFonts w:ascii="Meiryo UI" w:eastAsia="Meiryo UI" w:hAnsi="Meiryo UI" w:cs="Times New Roman"/>
          <w:sz w:val="22"/>
        </w:rPr>
        <w:t>hunt</w:t>
      </w:r>
      <w:r w:rsidRPr="00D43CA7">
        <w:rPr>
          <w:rFonts w:ascii="Meiryo UI" w:eastAsia="Meiryo UI" w:hAnsi="Meiryo UI" w:cs="Times New Roman" w:hint="eastAsia"/>
          <w:sz w:val="22"/>
        </w:rPr>
        <w:t>（狩る）、</w:t>
      </w:r>
      <w:r w:rsidRPr="00D43CA7">
        <w:rPr>
          <w:rFonts w:ascii="Meiryo UI" w:eastAsia="Meiryo UI" w:hAnsi="Meiryo UI" w:cs="Times New Roman"/>
          <w:i/>
          <w:iCs/>
          <w:sz w:val="22"/>
        </w:rPr>
        <w:t>komi</w:t>
      </w:r>
      <w:r w:rsidRPr="00D43CA7">
        <w:rPr>
          <w:rFonts w:ascii="Meiryo UI" w:eastAsia="Meiryo UI" w:hAnsi="Meiryo UI" w:cs="Times New Roman"/>
          <w:sz w:val="22"/>
        </w:rPr>
        <w:t xml:space="preserve"> </w:t>
      </w:r>
      <w:r w:rsidRPr="00D43CA7">
        <w:rPr>
          <w:rFonts w:ascii="Meiryo UI" w:eastAsia="Meiryo UI" w:hAnsi="Meiryo UI" w:cs="Times New Roman" w:hint="eastAsia"/>
          <w:sz w:val="22"/>
        </w:rPr>
        <w:t>は</w:t>
      </w:r>
      <w:r w:rsidRPr="00D43CA7">
        <w:rPr>
          <w:rFonts w:ascii="Meiryo UI" w:eastAsia="Meiryo UI" w:hAnsi="Meiryo UI" w:cs="Times New Roman"/>
          <w:sz w:val="22"/>
        </w:rPr>
        <w:t>push down</w:t>
      </w:r>
      <w:r w:rsidRPr="00D43CA7">
        <w:rPr>
          <w:rFonts w:ascii="Meiryo UI" w:eastAsia="Meiryo UI" w:hAnsi="Meiryo UI" w:cs="Times New Roman" w:hint="eastAsia"/>
          <w:sz w:val="22"/>
        </w:rPr>
        <w:t>（押し込む）という意味です。</w:t>
      </w:r>
    </w:p>
    <w:p w:rsidR="00353018" w:rsidRPr="00D43CA7" w:rsidRDefault="00353018" w:rsidP="002E12AB">
      <w:pPr>
        <w:spacing w:line="360" w:lineRule="auto"/>
        <w:rPr>
          <w:rFonts w:ascii="Meiryo UI" w:eastAsia="Meiryo UI" w:hAnsi="Meiryo UI" w:cs="Times New Roman"/>
          <w:sz w:val="22"/>
        </w:rPr>
      </w:pPr>
    </w:p>
    <w:p w:rsidR="00353018" w:rsidRDefault="00353018" w:rsidP="002E12AB">
      <w:pPr>
        <w:spacing w:line="360" w:lineRule="auto"/>
        <w:rPr>
          <w:rFonts w:ascii="Meiryo UI" w:eastAsia="Meiryo UI" w:hAnsi="Meiryo UI" w:cs="Times New Roman"/>
          <w:sz w:val="22"/>
        </w:rPr>
      </w:pPr>
      <w:r w:rsidRPr="00D43CA7">
        <w:rPr>
          <w:rFonts w:ascii="Meiryo UI" w:eastAsia="Meiryo UI" w:hAnsi="Meiryo UI" w:cs="Times New Roman" w:hint="eastAsia"/>
          <w:sz w:val="22"/>
        </w:rPr>
        <w:t>2つの湖へは、三岳の周囲にぐるりと延びている、湯</w:t>
      </w:r>
      <w:r w:rsidRPr="00D43CA7">
        <w:rPr>
          <w:rFonts w:ascii="Meiryo UI" w:eastAsia="Meiryo UI" w:hAnsi="Meiryo UI" w:cs="Times New Roman"/>
          <w:sz w:val="22"/>
        </w:rPr>
        <w:t>元</w:t>
      </w:r>
      <w:r w:rsidRPr="00D43CA7">
        <w:rPr>
          <w:rFonts w:ascii="Meiryo UI" w:eastAsia="Meiryo UI" w:hAnsi="Meiryo UI" w:cs="Times New Roman" w:hint="eastAsia"/>
          <w:sz w:val="22"/>
        </w:rPr>
        <w:t>温泉と光徳温泉を結ぶハイキングコースで向かうことができます。刈</w:t>
      </w:r>
      <w:r w:rsidRPr="00D43CA7">
        <w:rPr>
          <w:rFonts w:ascii="Meiryo UI" w:eastAsia="Meiryo UI" w:hAnsi="Meiryo UI" w:cs="Times New Roman"/>
          <w:sz w:val="22"/>
        </w:rPr>
        <w:t>込湖</w:t>
      </w:r>
      <w:r w:rsidRPr="00D43CA7">
        <w:rPr>
          <w:rFonts w:ascii="Meiryo UI" w:eastAsia="Meiryo UI" w:hAnsi="Meiryo UI" w:cs="Times New Roman" w:hint="eastAsia"/>
          <w:sz w:val="22"/>
        </w:rPr>
        <w:t>は、湯元温泉側の起点からコースに沿って約</w:t>
      </w:r>
      <w:r>
        <w:rPr>
          <w:rFonts w:ascii="Meiryo UI" w:eastAsia="Meiryo UI" w:hAnsi="Meiryo UI" w:cs="Times New Roman"/>
          <w:sz w:val="22"/>
        </w:rPr>
        <w:t>70</w:t>
      </w:r>
      <w:r>
        <w:rPr>
          <w:rFonts w:ascii="Meiryo UI" w:eastAsia="Meiryo UI" w:hAnsi="Meiryo UI" w:cs="Times New Roman" w:hint="eastAsia"/>
          <w:sz w:val="22"/>
        </w:rPr>
        <w:t>分</w:t>
      </w:r>
      <w:r w:rsidRPr="00D43CA7">
        <w:rPr>
          <w:rFonts w:ascii="Meiryo UI" w:eastAsia="Meiryo UI" w:hAnsi="Meiryo UI" w:cs="Times New Roman" w:hint="eastAsia"/>
          <w:sz w:val="22"/>
        </w:rPr>
        <w:t>歩くと最初に見えてくる湖です。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18"/>
    <w:rsid w:val="00346BD8"/>
    <w:rsid w:val="0035301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6DC868-2B41-4835-BF7F-25195BD3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30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30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30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30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30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30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30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30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30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30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30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30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30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30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30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30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30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30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30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3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3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18"/>
    <w:pPr>
      <w:spacing w:before="160" w:after="160"/>
      <w:jc w:val="center"/>
    </w:pPr>
    <w:rPr>
      <w:i/>
      <w:iCs/>
      <w:color w:val="404040" w:themeColor="text1" w:themeTint="BF"/>
    </w:rPr>
  </w:style>
  <w:style w:type="character" w:customStyle="1" w:styleId="a8">
    <w:name w:val="引用文 (文字)"/>
    <w:basedOn w:val="a0"/>
    <w:link w:val="a7"/>
    <w:uiPriority w:val="29"/>
    <w:rsid w:val="00353018"/>
    <w:rPr>
      <w:i/>
      <w:iCs/>
      <w:color w:val="404040" w:themeColor="text1" w:themeTint="BF"/>
    </w:rPr>
  </w:style>
  <w:style w:type="paragraph" w:styleId="a9">
    <w:name w:val="List Paragraph"/>
    <w:basedOn w:val="a"/>
    <w:uiPriority w:val="34"/>
    <w:qFormat/>
    <w:rsid w:val="00353018"/>
    <w:pPr>
      <w:ind w:left="720"/>
      <w:contextualSpacing/>
    </w:pPr>
  </w:style>
  <w:style w:type="character" w:styleId="21">
    <w:name w:val="Intense Emphasis"/>
    <w:basedOn w:val="a0"/>
    <w:uiPriority w:val="21"/>
    <w:qFormat/>
    <w:rsid w:val="00353018"/>
    <w:rPr>
      <w:i/>
      <w:iCs/>
      <w:color w:val="0F4761" w:themeColor="accent1" w:themeShade="BF"/>
    </w:rPr>
  </w:style>
  <w:style w:type="paragraph" w:styleId="22">
    <w:name w:val="Intense Quote"/>
    <w:basedOn w:val="a"/>
    <w:next w:val="a"/>
    <w:link w:val="23"/>
    <w:uiPriority w:val="30"/>
    <w:qFormat/>
    <w:rsid w:val="00353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3018"/>
    <w:rPr>
      <w:i/>
      <w:iCs/>
      <w:color w:val="0F4761" w:themeColor="accent1" w:themeShade="BF"/>
    </w:rPr>
  </w:style>
  <w:style w:type="character" w:styleId="24">
    <w:name w:val="Intense Reference"/>
    <w:basedOn w:val="a0"/>
    <w:uiPriority w:val="32"/>
    <w:qFormat/>
    <w:rsid w:val="00353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