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4ED0" w:rsidRPr="00D43CA7" w:rsidRDefault="00254ED0" w:rsidP="00E77E76">
      <w:pPr>
        <w:spacing w:line="360" w:lineRule="auto"/>
        <w:rPr>
          <w:rFonts w:ascii="Meiryo UI" w:eastAsia="Meiryo UI" w:hAnsi="Meiryo UI" w:cs="Times New Roman"/>
          <w:b/>
          <w:bCs/>
          <w:sz w:val="22"/>
        </w:rPr>
      </w:pPr>
      <w:r w:rsidRPr="00D43CA7">
        <w:rPr>
          <w:rFonts w:ascii="Meiryo UI" w:eastAsia="Meiryo UI" w:hAnsi="Meiryo UI" w:cs="Times New Roman" w:hint="eastAsia"/>
          <w:b/>
          <w:bCs/>
          <w:sz w:val="22"/>
        </w:rPr>
        <w:t>竪琴</w:t>
      </w:r>
      <w:r w:rsidRPr="00D43CA7">
        <w:rPr>
          <w:rFonts w:ascii="Meiryo UI" w:eastAsia="Meiryo UI" w:hAnsi="Meiryo UI" w:cs="Times New Roman"/>
          <w:b/>
          <w:bCs/>
          <w:sz w:val="22"/>
        </w:rPr>
        <w:t xml:space="preserve"> </w:t>
      </w:r>
      <w:r w:rsidRPr="00D43CA7">
        <w:rPr>
          <w:rFonts w:ascii="Meiryo UI" w:eastAsia="Meiryo UI" w:hAnsi="Meiryo UI" w:cs="Times New Roman" w:hint="eastAsia"/>
          <w:b/>
          <w:bCs/>
          <w:sz w:val="22"/>
        </w:rPr>
        <w:t>(</w:t>
      </w:r>
      <w:r w:rsidRPr="00D43CA7">
        <w:rPr>
          <w:rFonts w:ascii="Meiryo UI" w:eastAsia="Meiryo UI" w:hAnsi="Meiryo UI" w:cs="Times New Roman"/>
          <w:b/>
          <w:bCs/>
          <w:sz w:val="22"/>
        </w:rPr>
        <w:t xml:space="preserve">Harp) </w:t>
      </w:r>
      <w:r w:rsidRPr="00D43CA7">
        <w:rPr>
          <w:rFonts w:ascii="Meiryo UI" w:eastAsia="Meiryo UI" w:hAnsi="Meiryo UI" w:cs="Times New Roman" w:hint="eastAsia"/>
          <w:b/>
          <w:bCs/>
          <w:sz w:val="22"/>
        </w:rPr>
        <w:t>の滝</w:t>
      </w:r>
    </w:p>
    <w:p w:rsidR="00254ED0" w:rsidRPr="00D43CA7" w:rsidRDefault="00254ED0" w:rsidP="00E77E76">
      <w:pPr>
        <w:spacing w:line="360" w:lineRule="auto"/>
        <w:rPr>
          <w:rFonts w:ascii="Meiryo UI" w:eastAsia="Meiryo UI" w:hAnsi="Meiryo UI" w:cs="Times New Roman"/>
          <w:b/>
          <w:bCs/>
          <w:sz w:val="22"/>
        </w:rPr>
      </w:pPr>
      <w:r/>
    </w:p>
    <w:p w:rsidR="00254ED0" w:rsidRPr="00D43CA7" w:rsidRDefault="00254ED0" w:rsidP="00E77E76">
      <w:pPr>
        <w:spacing w:line="360" w:lineRule="auto"/>
        <w:rPr>
          <w:rFonts w:ascii="Meiryo UI" w:eastAsia="Meiryo UI" w:hAnsi="Meiryo UI" w:cs="Times New Roman"/>
          <w:sz w:val="22"/>
        </w:rPr>
      </w:pPr>
      <w:r w:rsidRPr="00D43CA7">
        <w:rPr>
          <w:rFonts w:ascii="Meiryo UI" w:eastAsia="Meiryo UI" w:hAnsi="Meiryo UI" w:cs="Times New Roman" w:hint="eastAsia"/>
          <w:sz w:val="22"/>
        </w:rPr>
        <w:t>虹見の滝から少し先に</w:t>
      </w:r>
      <w:r>
        <w:rPr>
          <w:rFonts w:ascii="Meiryo UI" w:eastAsia="Meiryo UI" w:hAnsi="Meiryo UI" w:cs="Times New Roman" w:hint="eastAsia"/>
          <w:sz w:val="22"/>
        </w:rPr>
        <w:t>は</w:t>
      </w:r>
      <w:r w:rsidRPr="00D43CA7">
        <w:rPr>
          <w:rFonts w:ascii="Meiryo UI" w:eastAsia="Meiryo UI" w:hAnsi="Meiryo UI" w:cs="Times New Roman" w:hint="eastAsia"/>
          <w:sz w:val="22"/>
        </w:rPr>
        <w:t>、まったく異なる形をした</w:t>
      </w:r>
      <w:r>
        <w:rPr>
          <w:rFonts w:ascii="Meiryo UI" w:eastAsia="Meiryo UI" w:hAnsi="Meiryo UI" w:cs="Times New Roman" w:hint="eastAsia"/>
          <w:sz w:val="22"/>
        </w:rPr>
        <w:t>別の</w:t>
      </w:r>
      <w:r w:rsidRPr="00D43CA7">
        <w:rPr>
          <w:rFonts w:ascii="Meiryo UI" w:eastAsia="Meiryo UI" w:hAnsi="Meiryo UI" w:cs="Times New Roman" w:hint="eastAsia"/>
          <w:sz w:val="22"/>
        </w:rPr>
        <w:t>滝があります。竪琴（harp）の滝は、高さ5m、幅は最も水量の多い時で</w:t>
      </w:r>
      <w:r>
        <w:rPr>
          <w:rFonts w:ascii="Meiryo UI" w:eastAsia="Meiryo UI" w:hAnsi="Meiryo UI" w:cs="Times New Roman"/>
          <w:sz w:val="22"/>
        </w:rPr>
        <w:t>3</w:t>
      </w:r>
      <w:r w:rsidRPr="00D43CA7">
        <w:rPr>
          <w:rFonts w:ascii="Meiryo UI" w:eastAsia="Meiryo UI" w:hAnsi="Meiryo UI" w:cs="Times New Roman" w:hint="eastAsia"/>
          <w:sz w:val="22"/>
        </w:rPr>
        <w:t>mです。この滝に注ぐ渓流は、</w:t>
      </w:r>
      <w:r w:rsidRPr="00016239">
        <w:rPr>
          <w:rFonts w:ascii="Meiryo UI" w:eastAsia="Meiryo UI" w:hAnsi="Meiryo UI" w:cs="Times New Roman" w:hint="eastAsia"/>
          <w:color w:val="000000" w:themeColor="text1"/>
          <w:sz w:val="22"/>
        </w:rPr>
        <w:t>北東</w:t>
      </w:r>
      <w:r w:rsidRPr="00D43CA7">
        <w:rPr>
          <w:rFonts w:ascii="Meiryo UI" w:eastAsia="Meiryo UI" w:hAnsi="Meiryo UI" w:cs="Times New Roman" w:hint="eastAsia"/>
          <w:sz w:val="22"/>
        </w:rPr>
        <w:t>に6kmほど離れた鶏頂山の中腹を水源とし、ここで鬼怒川に流れこみます。滝の縁の鋸歯状になっている岩肌によって、水の流れがいくつもの繊細な筋に分かれている様子が、滝の名前の由来である楽器の弦に似ていると言われてい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D0"/>
    <w:rsid w:val="00254ED0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DE805-6035-49C3-9220-F5D56547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4E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E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E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E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E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E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E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4E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4E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4E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4E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4E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4E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4E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4E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4E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4E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4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E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4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E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4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E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4E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4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4E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4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2024-07-05T15:53:00Z</dcterms:created>
  <dcterms:modified xsi:type="dcterms:W3CDTF">2024-07-05T15:53:00Z</dcterms:modified>
</cp:coreProperties>
</file>