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7897" w:rsidRDefault="00F37897" w:rsidP="00F37897">
      <w:pPr>
        <w:tabs>
          <w:tab w:val="left" w:pos="936"/>
        </w:tabs>
        <w:spacing w:line="0" w:lineRule="atLeast"/>
        <w:rPr>
          <w:rFonts w:ascii="Meiryo UI" w:eastAsia="Meiryo UI" w:hAnsi="Meiryo UI" w:cs="ＭＳ ゴシック"/>
          <w:b/>
          <w:bCs/>
          <w:sz w:val="22"/>
          <w:lang w:val="en"/>
        </w:rPr>
      </w:pPr>
      <w:r w:rsidRPr="00144340">
        <w:rPr>
          <w:rFonts w:ascii="Meiryo UI" w:eastAsia="Meiryo UI" w:hAnsi="Meiryo UI" w:cs="ＭＳ ゴシック" w:hint="eastAsia"/>
          <w:b/>
          <w:bCs/>
          <w:sz w:val="22"/>
          <w:lang w:val="en"/>
        </w:rPr>
        <w:t>六見橋</w:t>
      </w:r>
    </w:p>
    <w:p w:rsidR="00F37897" w:rsidRPr="001E6D40" w:rsidRDefault="00F37897" w:rsidP="00F37897">
      <w:pPr>
        <w:tabs>
          <w:tab w:val="left" w:pos="936"/>
        </w:tabs>
        <w:spacing w:line="0" w:lineRule="atLeast"/>
        <w:rPr>
          <w:rFonts w:ascii="Meiryo UI" w:eastAsia="Meiryo UI" w:hAnsi="Meiryo UI" w:cs="ＭＳ ゴシック"/>
          <w:b/>
          <w:sz w:val="22"/>
        </w:rPr>
      </w:pPr>
      <w:r/>
    </w:p>
    <w:p w:rsidR="00F37897" w:rsidRPr="00144340" w:rsidRDefault="00F37897" w:rsidP="00F37897">
      <w:pPr>
        <w:tabs>
          <w:tab w:val="left" w:pos="936"/>
        </w:tabs>
        <w:spacing w:line="0" w:lineRule="atLeast"/>
        <w:rPr>
          <w:rFonts w:ascii="Meiryo UI" w:eastAsia="Meiryo UI" w:hAnsi="Meiryo UI" w:cs="ＭＳ ゴシック"/>
          <w:sz w:val="22"/>
          <w:lang w:val="en"/>
        </w:rPr>
      </w:pPr>
      <w:r w:rsidRPr="00144340">
        <w:rPr>
          <w:rFonts w:ascii="Meiryo UI" w:eastAsia="Meiryo UI" w:hAnsi="Meiryo UI" w:cs="ＭＳ ゴシック" w:hint="eastAsia"/>
          <w:sz w:val="22"/>
          <w:lang w:val="en"/>
        </w:rPr>
        <w:t>六見橋は下呂駅の南に位置し、飛騨川に架かっています。「六見」という名前は文字通り「六つの景色」を意味し、かつてこの見晴らしの良い場所から見えていた下呂の有名な名所を指しています。</w:t>
      </w:r>
    </w:p>
    <w:p w:rsidR="00F37897" w:rsidRPr="00144340" w:rsidRDefault="00F37897" w:rsidP="00F37897">
      <w:pPr>
        <w:tabs>
          <w:tab w:val="left" w:pos="936"/>
        </w:tabs>
        <w:spacing w:line="0" w:lineRule="atLeast"/>
        <w:rPr>
          <w:rFonts w:ascii="Meiryo UI" w:eastAsia="Meiryo UI" w:hAnsi="Meiryo UI" w:cs="ＭＳ ゴシック"/>
          <w:sz w:val="22"/>
          <w:lang w:val="en"/>
        </w:rPr>
      </w:pPr>
    </w:p>
    <w:p w:rsidR="00F37897" w:rsidRPr="00144340" w:rsidRDefault="00F37897" w:rsidP="00F37897">
      <w:pPr>
        <w:numPr>
          <w:ilvl w:val="0"/>
          <w:numId w:val="1"/>
        </w:numPr>
        <w:tabs>
          <w:tab w:val="left" w:pos="936"/>
        </w:tabs>
        <w:spacing w:line="0" w:lineRule="atLeast"/>
        <w:rPr>
          <w:rFonts w:ascii="Meiryo UI" w:eastAsia="Meiryo UI" w:hAnsi="Meiryo UI" w:cs="ＭＳ ゴシック"/>
          <w:sz w:val="22"/>
          <w:lang w:val="en"/>
        </w:rPr>
      </w:pPr>
      <w:r w:rsidRPr="00144340">
        <w:rPr>
          <w:rFonts w:ascii="Meiryo UI" w:eastAsia="Meiryo UI" w:hAnsi="Meiryo UI" w:cs="ＭＳ ゴシック" w:hint="eastAsia"/>
          <w:sz w:val="22"/>
          <w:lang w:val="en"/>
        </w:rPr>
        <w:t>弘法山</w:t>
      </w:r>
    </w:p>
    <w:p w:rsidR="00F37897" w:rsidRPr="00144340" w:rsidRDefault="00F37897" w:rsidP="00F37897">
      <w:pPr>
        <w:numPr>
          <w:ilvl w:val="0"/>
          <w:numId w:val="1"/>
        </w:numPr>
        <w:tabs>
          <w:tab w:val="left" w:pos="936"/>
        </w:tabs>
        <w:spacing w:line="0" w:lineRule="atLeast"/>
        <w:rPr>
          <w:rFonts w:ascii="Meiryo UI" w:eastAsia="Meiryo UI" w:hAnsi="Meiryo UI" w:cs="ＭＳ ゴシック"/>
          <w:sz w:val="22"/>
          <w:lang w:val="en"/>
        </w:rPr>
      </w:pPr>
      <w:r w:rsidRPr="00144340">
        <w:rPr>
          <w:rFonts w:ascii="Meiryo UI" w:eastAsia="Meiryo UI" w:hAnsi="Meiryo UI" w:cs="ＭＳ ゴシック" w:hint="eastAsia"/>
          <w:sz w:val="22"/>
          <w:lang w:val="en"/>
        </w:rPr>
        <w:t>湯ヶ峰の夕焼け、下呂温泉の源泉</w:t>
      </w:r>
    </w:p>
    <w:p w:rsidR="00F37897" w:rsidRPr="00144340" w:rsidRDefault="00F37897" w:rsidP="00F37897">
      <w:pPr>
        <w:numPr>
          <w:ilvl w:val="0"/>
          <w:numId w:val="1"/>
        </w:numPr>
        <w:tabs>
          <w:tab w:val="left" w:pos="936"/>
        </w:tabs>
        <w:spacing w:line="0" w:lineRule="atLeast"/>
        <w:rPr>
          <w:rFonts w:ascii="Meiryo UI" w:eastAsia="Meiryo UI" w:hAnsi="Meiryo UI" w:cs="ＭＳ ゴシック"/>
          <w:sz w:val="22"/>
          <w:lang w:val="en"/>
        </w:rPr>
      </w:pPr>
      <w:r w:rsidRPr="00144340">
        <w:rPr>
          <w:rFonts w:ascii="Meiryo UI" w:eastAsia="Meiryo UI" w:hAnsi="Meiryo UI" w:cs="ＭＳ ゴシック" w:hint="eastAsia"/>
          <w:sz w:val="22"/>
          <w:lang w:val="en"/>
        </w:rPr>
        <w:t>森水無八幡神社の大杉</w:t>
      </w:r>
    </w:p>
    <w:p w:rsidR="00F37897" w:rsidRPr="00144340" w:rsidRDefault="00F37897" w:rsidP="00F37897">
      <w:pPr>
        <w:numPr>
          <w:ilvl w:val="0"/>
          <w:numId w:val="1"/>
        </w:numPr>
        <w:tabs>
          <w:tab w:val="left" w:pos="936"/>
        </w:tabs>
        <w:spacing w:line="0" w:lineRule="atLeast"/>
        <w:rPr>
          <w:rFonts w:ascii="Meiryo UI" w:eastAsia="Meiryo UI" w:hAnsi="Meiryo UI" w:cs="ＭＳ ゴシック"/>
          <w:sz w:val="22"/>
          <w:lang w:val="en"/>
        </w:rPr>
      </w:pPr>
      <w:r w:rsidRPr="00144340">
        <w:rPr>
          <w:rFonts w:ascii="Meiryo UI" w:eastAsia="Meiryo UI" w:hAnsi="Meiryo UI" w:cs="ＭＳ ゴシック" w:hint="eastAsia"/>
          <w:sz w:val="22"/>
          <w:lang w:val="en"/>
        </w:rPr>
        <w:t>下呂の露天風呂から立ち上る湯けむり</w:t>
      </w:r>
    </w:p>
    <w:p w:rsidR="00F37897" w:rsidRPr="00144340" w:rsidRDefault="00F37897" w:rsidP="00F37897">
      <w:pPr>
        <w:numPr>
          <w:ilvl w:val="0"/>
          <w:numId w:val="1"/>
        </w:numPr>
        <w:tabs>
          <w:tab w:val="left" w:pos="936"/>
        </w:tabs>
        <w:spacing w:line="0" w:lineRule="atLeast"/>
        <w:rPr>
          <w:rFonts w:ascii="Meiryo UI" w:eastAsia="Meiryo UI" w:hAnsi="Meiryo UI" w:cs="ＭＳ ゴシック"/>
          <w:sz w:val="22"/>
          <w:lang w:val="en"/>
        </w:rPr>
      </w:pPr>
      <w:r w:rsidRPr="00144340">
        <w:rPr>
          <w:rFonts w:ascii="Meiryo UI" w:eastAsia="Meiryo UI" w:hAnsi="Meiryo UI" w:cs="ＭＳ ゴシック" w:hint="eastAsia"/>
          <w:sz w:val="22"/>
          <w:lang w:val="en"/>
        </w:rPr>
        <w:t>下呂富士とも呼ばれる中根山</w:t>
      </w:r>
    </w:p>
    <w:p w:rsidR="00F37897" w:rsidRPr="00144340" w:rsidRDefault="00F37897" w:rsidP="00F37897">
      <w:pPr>
        <w:numPr>
          <w:ilvl w:val="0"/>
          <w:numId w:val="1"/>
        </w:numPr>
        <w:tabs>
          <w:tab w:val="left" w:pos="936"/>
        </w:tabs>
        <w:spacing w:line="0" w:lineRule="atLeast"/>
        <w:rPr>
          <w:rFonts w:ascii="Meiryo UI" w:eastAsia="Meiryo UI" w:hAnsi="Meiryo UI" w:cs="ＭＳ ゴシック"/>
          <w:sz w:val="22"/>
          <w:lang w:val="en"/>
        </w:rPr>
      </w:pPr>
      <w:r w:rsidRPr="00144340">
        <w:rPr>
          <w:rFonts w:ascii="Meiryo UI" w:eastAsia="Meiryo UI" w:hAnsi="Meiryo UI" w:cs="ＭＳ ゴシック" w:hint="eastAsia"/>
          <w:sz w:val="22"/>
          <w:lang w:val="en"/>
        </w:rPr>
        <w:t>温泉寺の桜</w:t>
      </w:r>
    </w:p>
    <w:p w:rsidR="00F37897" w:rsidRPr="00144340" w:rsidRDefault="00F37897" w:rsidP="00F37897">
      <w:pPr>
        <w:tabs>
          <w:tab w:val="left" w:pos="936"/>
        </w:tabs>
        <w:spacing w:line="0" w:lineRule="atLeast"/>
        <w:rPr>
          <w:rFonts w:ascii="Meiryo UI" w:eastAsia="Meiryo UI" w:hAnsi="Meiryo UI" w:cs="ＭＳ ゴシック"/>
          <w:sz w:val="22"/>
          <w:lang w:val="en"/>
        </w:rPr>
      </w:pPr>
    </w:p>
    <w:p w:rsidR="00F37897" w:rsidRDefault="00F37897" w:rsidP="00F37897">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lang w:val="en"/>
        </w:rPr>
        <w:t>1923年に架けられた最初のつり橋は、1930年の下呂駅開業直後に弓型トラス橋に架け替えられました。駅と橋は下呂の歴史に新たな幕開けを告げました。数十年の間、この橋は駅から温泉街への唯一の直接ルートでした。 1974 年に歩行者用通路が追加されました。下呂の近代発展に影響を与えたとして、土木学会は2010年にこの橋を選奨土木遺産に選定しました。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302CA"/>
    <w:multiLevelType w:val="hybridMultilevel"/>
    <w:tmpl w:val="BCAC99A4"/>
    <w:lvl w:ilvl="0" w:tplc="26FAA31A">
      <w:start w:val="2"/>
      <w:numFmt w:val="bullet"/>
      <w:lvlText w:val="●"/>
      <w:lvlJc w:val="left"/>
      <w:pPr>
        <w:ind w:left="580" w:hanging="360"/>
      </w:pPr>
      <w:rPr>
        <w:rFonts w:ascii="Meiryo UI" w:eastAsia="Meiryo UI" w:hAnsi="Meiryo UI" w:cs="ＭＳ 明朝"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203595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97"/>
    <w:rsid w:val="00346BD8"/>
    <w:rsid w:val="00562B2A"/>
    <w:rsid w:val="00BD54C2"/>
    <w:rsid w:val="00D72ECD"/>
    <w:rsid w:val="00F37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DC1AB2-9636-456D-A89A-DD816836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789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78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78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78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78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78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78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7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7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897"/>
    <w:pPr>
      <w:spacing w:before="160" w:after="160"/>
      <w:jc w:val="center"/>
    </w:pPr>
    <w:rPr>
      <w:i/>
      <w:iCs/>
      <w:color w:val="404040" w:themeColor="text1" w:themeTint="BF"/>
    </w:rPr>
  </w:style>
  <w:style w:type="character" w:customStyle="1" w:styleId="a8">
    <w:name w:val="引用文 (文字)"/>
    <w:basedOn w:val="a0"/>
    <w:link w:val="a7"/>
    <w:uiPriority w:val="29"/>
    <w:rsid w:val="00F37897"/>
    <w:rPr>
      <w:i/>
      <w:iCs/>
      <w:color w:val="404040" w:themeColor="text1" w:themeTint="BF"/>
    </w:rPr>
  </w:style>
  <w:style w:type="paragraph" w:styleId="a9">
    <w:name w:val="List Paragraph"/>
    <w:basedOn w:val="a"/>
    <w:uiPriority w:val="34"/>
    <w:qFormat/>
    <w:rsid w:val="00F37897"/>
    <w:pPr>
      <w:ind w:left="720"/>
      <w:contextualSpacing/>
    </w:pPr>
  </w:style>
  <w:style w:type="character" w:styleId="21">
    <w:name w:val="Intense Emphasis"/>
    <w:basedOn w:val="a0"/>
    <w:uiPriority w:val="21"/>
    <w:qFormat/>
    <w:rsid w:val="00F37897"/>
    <w:rPr>
      <w:i/>
      <w:iCs/>
      <w:color w:val="0F4761" w:themeColor="accent1" w:themeShade="BF"/>
    </w:rPr>
  </w:style>
  <w:style w:type="paragraph" w:styleId="22">
    <w:name w:val="Intense Quote"/>
    <w:basedOn w:val="a"/>
    <w:next w:val="a"/>
    <w:link w:val="23"/>
    <w:uiPriority w:val="30"/>
    <w:qFormat/>
    <w:rsid w:val="00F37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7897"/>
    <w:rPr>
      <w:i/>
      <w:iCs/>
      <w:color w:val="0F4761" w:themeColor="accent1" w:themeShade="BF"/>
    </w:rPr>
  </w:style>
  <w:style w:type="character" w:styleId="24">
    <w:name w:val="Intense Reference"/>
    <w:basedOn w:val="a0"/>
    <w:uiPriority w:val="32"/>
    <w:qFormat/>
    <w:rsid w:val="00F378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