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902EB" w:rsidRPr="00EE4D46" w:rsidRDefault="005902EB" w:rsidP="00EE4D46">
      <w:pPr>
        <w:pBdr>
          <w:top w:val="single" w:sz="4" w:space="3" w:color="auto"/>
          <w:left w:val="single" w:sz="4" w:space="6" w:color="auto"/>
          <w:bottom w:val="single" w:sz="4" w:space="3" w:color="auto"/>
          <w:right w:val="single" w:sz="4" w:space="0" w:color="auto"/>
        </w:pBdr>
        <w:ind w:left="289"/>
        <w:rPr>
          <w:rFonts w:ascii="Meiryo UI" w:eastAsia="Meiryo UI" w:hAnsi="Meiryo UI"/>
          <w:b/>
          <w:bCs/>
          <w:lang w:val="en"/>
        </w:rPr>
      </w:pPr>
      <w:r w:rsidRPr="00EE4D46">
        <w:rPr>
          <w:rFonts w:ascii="Meiryo UI" w:eastAsia="Meiryo UI" w:hAnsi="Meiryo UI" w:hint="eastAsia"/>
          <w:b/>
          <w:bCs/>
          <w:lang w:val="en"/>
        </w:rPr>
        <w:t>力餅</w:t>
      </w:r>
    </w:p>
    <w:p w:rsidR="005902EB" w:rsidRPr="00EE4D46" w:rsidRDefault="005902EB" w:rsidP="00EE4D46">
      <w:pPr>
        <w:pBdr>
          <w:top w:val="single" w:sz="4" w:space="3" w:color="auto"/>
          <w:left w:val="single" w:sz="4" w:space="6" w:color="auto"/>
          <w:bottom w:val="single" w:sz="4" w:space="3" w:color="auto"/>
          <w:right w:val="single" w:sz="4" w:space="0" w:color="auto"/>
        </w:pBdr>
        <w:ind w:left="289"/>
        <w:rPr>
          <w:rFonts w:ascii="Meiryo UI" w:eastAsia="Meiryo UI" w:hAnsi="Meiryo UI"/>
          <w:lang w:val="en"/>
        </w:rPr>
      </w:pPr>
      <w:r/>
    </w:p>
    <w:p w:rsidR="005902EB" w:rsidRPr="00EE4D46" w:rsidRDefault="005902EB" w:rsidP="00EE4D46">
      <w:pPr>
        <w:pBdr>
          <w:top w:val="single" w:sz="4" w:space="3" w:color="auto"/>
          <w:left w:val="single" w:sz="4" w:space="6" w:color="auto"/>
          <w:bottom w:val="single" w:sz="4" w:space="3" w:color="auto"/>
          <w:right w:val="single" w:sz="4" w:space="0" w:color="auto"/>
        </w:pBdr>
        <w:ind w:left="289"/>
        <w:rPr>
          <w:rFonts w:ascii="Meiryo UI" w:eastAsia="Meiryo UI" w:hAnsi="Meiryo UI"/>
          <w:lang w:val="en"/>
        </w:rPr>
      </w:pPr>
      <w:r w:rsidRPr="00EE4D46">
        <w:rPr>
          <w:rFonts w:ascii="Meiryo UI" w:eastAsia="Meiryo UI" w:hAnsi="Meiryo UI" w:hint="eastAsia"/>
          <w:lang w:val="en"/>
        </w:rPr>
        <w:t>力餅とは、地元の言い伝えから閃いた地域のお菓子で、ついたもち米をパン生地状に薄くしたものに餡子を包む、または軽くてサクサクした米粉のワッフルの間に餡子を挟んだものである。このお菓子は、1887年から由良町において家族経営で商売をしている菓子屋が1995年に考案したものである。</w:t>
      </w:r>
    </w:p>
    <w:p w:rsidR="005902EB" w:rsidRPr="00EE4D46" w:rsidRDefault="005902EB" w:rsidP="00EE4D46">
      <w:pPr>
        <w:pBdr>
          <w:top w:val="single" w:sz="4" w:space="3" w:color="auto"/>
          <w:left w:val="single" w:sz="4" w:space="6" w:color="auto"/>
          <w:bottom w:val="single" w:sz="4" w:space="3" w:color="auto"/>
          <w:right w:val="single" w:sz="4" w:space="0" w:color="auto"/>
        </w:pBdr>
        <w:ind w:left="289"/>
        <w:rPr>
          <w:rFonts w:ascii="Meiryo UI" w:eastAsia="Meiryo UI" w:hAnsi="Meiryo UI"/>
          <w:lang w:val="en"/>
        </w:rPr>
      </w:pPr>
    </w:p>
    <w:p w:rsidR="005902EB" w:rsidRPr="001B3BFC" w:rsidRDefault="005902EB" w:rsidP="00EE4D46">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EE4D46">
        <w:rPr>
          <w:rFonts w:ascii="Meiryo UI" w:eastAsia="Meiryo UI" w:hAnsi="Meiryo UI" w:hint="eastAsia"/>
          <w:lang w:val="en"/>
        </w:rPr>
        <w:t>この言い伝えはお菓子の包み紙にも反映され、伝統的な民話に描かれている鳥のような顔をした鬼である「天狗」の顔の挿し絵が入っている。その言い伝えによると、近くの興国寺が全焼した後近くの山から放浪の僧がやってきて援助を申し出、寺の僧侶と村人が家に帰って夜明けまで家にいるという条件で寺を再建する約束をしたという。翌日目が覚めると寺は再建されていたが僧侶の痕跡は見つからなかった。人々はこの偉業は人間の姿を装っていた全能の「天狗」の仕業に違いないと結論付けた。「天狗」の好物だと言われている餅を主な材料として用いることで、この言い伝えを伝承し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2EB"/>
    <w:rsid w:val="00346BD8"/>
    <w:rsid w:val="00562B2A"/>
    <w:rsid w:val="005902EB"/>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7BDBF2B-CEAE-441D-BAD7-42AF7058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902E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902E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902E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902E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902E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902E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902E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902E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902E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902E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902E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902E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902E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902E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902E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902E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902E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902E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902E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902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2E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902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2EB"/>
    <w:pPr>
      <w:spacing w:before="160" w:after="160"/>
      <w:jc w:val="center"/>
    </w:pPr>
    <w:rPr>
      <w:i/>
      <w:iCs/>
      <w:color w:val="404040" w:themeColor="text1" w:themeTint="BF"/>
    </w:rPr>
  </w:style>
  <w:style w:type="character" w:customStyle="1" w:styleId="a8">
    <w:name w:val="引用文 (文字)"/>
    <w:basedOn w:val="a0"/>
    <w:link w:val="a7"/>
    <w:uiPriority w:val="29"/>
    <w:rsid w:val="005902EB"/>
    <w:rPr>
      <w:i/>
      <w:iCs/>
      <w:color w:val="404040" w:themeColor="text1" w:themeTint="BF"/>
    </w:rPr>
  </w:style>
  <w:style w:type="paragraph" w:styleId="a9">
    <w:name w:val="List Paragraph"/>
    <w:basedOn w:val="a"/>
    <w:uiPriority w:val="34"/>
    <w:qFormat/>
    <w:rsid w:val="005902EB"/>
    <w:pPr>
      <w:ind w:left="720"/>
      <w:contextualSpacing/>
    </w:pPr>
  </w:style>
  <w:style w:type="character" w:styleId="21">
    <w:name w:val="Intense Emphasis"/>
    <w:basedOn w:val="a0"/>
    <w:uiPriority w:val="21"/>
    <w:qFormat/>
    <w:rsid w:val="005902EB"/>
    <w:rPr>
      <w:i/>
      <w:iCs/>
      <w:color w:val="0F4761" w:themeColor="accent1" w:themeShade="BF"/>
    </w:rPr>
  </w:style>
  <w:style w:type="paragraph" w:styleId="22">
    <w:name w:val="Intense Quote"/>
    <w:basedOn w:val="a"/>
    <w:next w:val="a"/>
    <w:link w:val="23"/>
    <w:uiPriority w:val="30"/>
    <w:qFormat/>
    <w:rsid w:val="005902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902EB"/>
    <w:rPr>
      <w:i/>
      <w:iCs/>
      <w:color w:val="0F4761" w:themeColor="accent1" w:themeShade="BF"/>
    </w:rPr>
  </w:style>
  <w:style w:type="character" w:styleId="24">
    <w:name w:val="Intense Reference"/>
    <w:basedOn w:val="a0"/>
    <w:uiPriority w:val="32"/>
    <w:qFormat/>
    <w:rsid w:val="005902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364</Characters>
  <Application>Microsoft Office Word</Application>
  <DocSecurity>0</DocSecurity>
  <Lines>3</Lines>
  <Paragraphs>1</Paragraphs>
  <ScaleCrop>false</ScaleCrop>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2024-07-05T15:54:00Z</dcterms:created>
  <dcterms:modified xsi:type="dcterms:W3CDTF">2024-07-05T15:54:00Z</dcterms:modified>
</cp:coreProperties>
</file>