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32D45" w:rsidRPr="00782C90" w:rsidRDefault="00632D45" w:rsidP="00632D45">
      <w:pPr>
        <w:pStyle w:val="JapaneseNouhin"/>
      </w:pPr>
      <w:r w:rsidRPr="00782C90">
        <w:t>巌流島</w:t>
      </w:r>
    </w:p>
    <w:p/>
    <w:p w:rsidR="00632D45" w:rsidRPr="00782C90" w:rsidRDefault="00632D45" w:rsidP="00632D45">
      <w:pPr>
        <w:pStyle w:val="JapaneseNouhin"/>
      </w:pPr>
      <w:r w:rsidRPr="00782C90">
        <w:t>この小さな無人島は、そこで起こった命の懸かった出来事により歴史、文学、伝承の中で大きく扱われている。伝説的な戦士であり哲学者でもあった宮本武蔵</w:t>
      </w:r>
      <w:r w:rsidRPr="009B46C2">
        <w:rPr>
          <w:rFonts w:asciiTheme="minorEastAsia" w:hAnsiTheme="minorEastAsia"/>
        </w:rPr>
        <w:t>（</w:t>
      </w:r>
      <w:r w:rsidRPr="009B46C2">
        <w:rPr>
          <w:rFonts w:asciiTheme="minorEastAsia" w:hAnsiTheme="minorEastAsia" w:hint="eastAsia"/>
        </w:rPr>
        <w:t>?</w:t>
      </w:r>
      <w:r w:rsidRPr="009B46C2">
        <w:rPr>
          <w:rFonts w:asciiTheme="minorEastAsia" w:hAnsiTheme="minorEastAsia"/>
        </w:rPr>
        <w:t>-1645</w:t>
      </w:r>
      <w:r w:rsidRPr="009B46C2">
        <w:rPr>
          <w:rFonts w:asciiTheme="minorEastAsia" w:hAnsiTheme="minorEastAsia"/>
        </w:rPr>
        <w:t>）</w:t>
      </w:r>
      <w:r w:rsidRPr="00782C90">
        <w:t>が彼の最も有名な決闘のひとつを戦った、海岸からわずか250メートルのところにあるこの場所には、世界中から武道家やサムライ愛好家が訪れる。</w:t>
      </w:r>
      <w:r w:rsidRPr="00782C90">
        <w:br/>
      </w:r>
      <w:r w:rsidRPr="00782C90">
        <w:br/>
        <w:t>決闘への序曲</w:t>
      </w:r>
      <w:r w:rsidRPr="00782C90">
        <w:br/>
        <w:t>二人の剣豪の運命的な邂逅については、様々な異なる話がある。これだけは確かである。</w:t>
      </w:r>
      <w:r>
        <w:rPr>
          <w:rFonts w:hint="eastAsia"/>
        </w:rPr>
        <w:t>ある</w:t>
      </w:r>
      <w:r w:rsidRPr="00782C90">
        <w:t>春の朝、武蔵は浜辺で対戦相手の佐々木小次郎（</w:t>
      </w:r>
      <w:r>
        <w:rPr>
          <w:rFonts w:hint="eastAsia"/>
        </w:rPr>
        <w:t>生没年不明</w:t>
      </w:r>
      <w:r w:rsidRPr="00782C90">
        <w:t>）と決闘を行った。</w:t>
      </w:r>
      <w:r w:rsidRPr="00782C90">
        <w:br/>
      </w:r>
      <w:r w:rsidRPr="00782C90">
        <w:br/>
      </w:r>
      <w:r w:rsidRPr="00A87646">
        <w:rPr>
          <w:rFonts w:hint="eastAsia"/>
        </w:rPr>
        <w:t>「巌流」の異名を持つ小次郎は、越前の国（現在の福井県）に生まれたとされる。幼い頃から中条流の剣術の</w:t>
      </w:r>
      <w:r>
        <w:rPr>
          <w:rFonts w:hint="eastAsia"/>
        </w:rPr>
        <w:t>教え</w:t>
      </w:r>
      <w:r w:rsidRPr="00A87646">
        <w:rPr>
          <w:rFonts w:hint="eastAsia"/>
        </w:rPr>
        <w:t>を受けた。小次郎は得意武器とした長刀（野太刀）の腕前で師匠をしのぐようになった。後に道場を開き、自分の流派を弟子たちに教えた。決闘の日、小次郎は「物干し竿」の異名を持つ長さ90センチを超える刀を使った。この頃には、飛んでくるツバメを撃墜するほどの速さと正確さで打つと言われていた。</w:t>
      </w:r>
      <w:r w:rsidRPr="00782C90">
        <w:br/>
      </w:r>
      <w:r w:rsidRPr="00782C90">
        <w:br/>
        <w:t>武蔵は播磨国で剣の達人である新免無二（無二斎とも呼ばれる、生没年不詳）のもとに生まれた。</w:t>
      </w:r>
      <w:r>
        <w:rPr>
          <w:rFonts w:hint="eastAsia"/>
        </w:rPr>
        <w:t>史料によれば彼は1</w:t>
      </w:r>
      <w:r>
        <w:t>582</w:t>
      </w:r>
      <w:r>
        <w:rPr>
          <w:rFonts w:hint="eastAsia"/>
        </w:rPr>
        <w:t>年か1</w:t>
      </w:r>
      <w:r>
        <w:t>584</w:t>
      </w:r>
      <w:r>
        <w:rPr>
          <w:rFonts w:hint="eastAsia"/>
        </w:rPr>
        <w:t>年の生まれで、</w:t>
      </w:r>
      <w:r w:rsidRPr="00782C90">
        <w:t>初めて決闘を行ったのは13歳の時である</w:t>
      </w:r>
      <w:r>
        <w:rPr>
          <w:rFonts w:hint="eastAsia"/>
        </w:rPr>
        <w:t>と知られている</w:t>
      </w:r>
      <w:r w:rsidRPr="00782C90">
        <w:t>。小次郎とは性格もスタイルもまったく異なり、武蔵は流派にも師匠にも就いていないと主張した。常に新しい対戦相手を求めて旅をし、粗暴で風変わりだった。28歳の時、武蔵は小次郎の腕前を知り、小倉の剣の達人と力比べすることを誓った。</w:t>
      </w:r>
      <w:r w:rsidRPr="008762C4">
        <w:rPr>
          <w:rFonts w:hint="eastAsia"/>
        </w:rPr>
        <w:t>彼は、小次郎の主君である細川忠興（1563年～1646年）</w:t>
      </w:r>
      <w:r>
        <w:rPr>
          <w:rFonts w:hint="eastAsia"/>
        </w:rPr>
        <w:t>に、その</w:t>
      </w:r>
      <w:r w:rsidRPr="008762C4">
        <w:rPr>
          <w:rFonts w:hint="eastAsia"/>
        </w:rPr>
        <w:t>家臣であった松井興長（1582年～1661年）の助けを借りて、</w:t>
      </w:r>
      <w:r>
        <w:rPr>
          <w:rFonts w:hint="eastAsia"/>
        </w:rPr>
        <w:t>自身</w:t>
      </w:r>
      <w:r w:rsidRPr="008762C4">
        <w:rPr>
          <w:rFonts w:hint="eastAsia"/>
        </w:rPr>
        <w:t>の意図を伝えた。決闘が決まった。</w:t>
      </w:r>
      <w:r w:rsidRPr="00782C90">
        <w:br/>
      </w:r>
    </w:p>
    <w:p w:rsidR="00632D45" w:rsidRDefault="00632D45" w:rsidP="00632D45">
      <w:pPr>
        <w:pStyle w:val="JapaneseNouhin"/>
        <w:rPr>
          <w:rFonts w:ascii="Courier" w:hAnsi="Courier" w:cstheme="minorHAnsi"/>
        </w:rPr>
      </w:pPr>
      <w:r w:rsidRPr="00782C90">
        <w:t>対立する物語</w:t>
      </w:r>
      <w:r w:rsidRPr="00782C90">
        <w:br/>
        <w:t>決闘の物語は、それが起こってから何世紀もの間、何度も語り継がれてきた。風説から風説へ、世紀から世紀へといくにつれ、詳細は失われたり付け加えられたり、変更されたりしている。ほとんどの風説では、武蔵が数時間遅れて到着したことで、小次郎を激怒させたとされている。これは相手を動揺させるための武蔵による意図的な策略と解釈されている。より好意的でない説明では、武蔵は激しく複雑な潮の流れを見誤ったため、手漕ぎボートを島に上陸させることに苦労したとされている。</w:t>
      </w:r>
      <w:r w:rsidRPr="00782C90">
        <w:br/>
      </w:r>
      <w:r w:rsidRPr="00782C90">
        <w:br/>
        <w:t>ある風説では、武蔵は櫂から粗末な木刀を作り、小次郎は敵がそのような原始的な武器を握っているのを見て激怒したという。ある風説では、武蔵はこの即席の刀で小次郎の頭蓋骨を叩き割ったと書かれている。また、武蔵が密かに従者を</w:t>
      </w:r>
      <w:r>
        <w:rPr>
          <w:rFonts w:hint="eastAsia"/>
        </w:rPr>
        <w:t>決闘に</w:t>
      </w:r>
      <w:r w:rsidRPr="00782C90">
        <w:t>連れてきて、戦いを有利に運んだという記述もある。小次郎が命を落としたのはわずか18歳の時であったとする記録もあるが、50歳を超えていた</w:t>
      </w:r>
      <w:r>
        <w:rPr>
          <w:rFonts w:hint="eastAsia"/>
        </w:rPr>
        <w:t>可能性があること</w:t>
      </w:r>
      <w:r w:rsidRPr="00782C90">
        <w:t>を示す証拠もある。</w:t>
      </w:r>
      <w:r w:rsidRPr="00782C90">
        <w:br/>
      </w:r>
      <w:r w:rsidRPr="00782C90">
        <w:br/>
        <w:t>結果と遺産</w:t>
      </w:r>
      <w:r w:rsidRPr="00782C90">
        <w:br/>
        <w:t>この2人の剣豪がついに対峙したとき、そのやりとりはほんの一瞬で終わった。広々とした砂浜に轟く声。鋼鉄の閃光。それまで数々の相手を打ち破ってきた小次郎のトレードマークである技「虎切」が使われたことに疑いはない。しかし、小次郎の技は失敗に終わった。小次郎は</w:t>
      </w:r>
      <w:r>
        <w:rPr>
          <w:rFonts w:hint="eastAsia"/>
        </w:rPr>
        <w:t>放浪中の不作法な戦士に、たちまち打ち負かされた</w:t>
      </w:r>
      <w:r w:rsidRPr="00782C90">
        <w:t>。小次郎が砂の上で息を引き取ると、武蔵は足早に立ち去り、日本最高の剣豪伝説に新たな章を残した。</w:t>
      </w:r>
      <w:r w:rsidRPr="00782C90">
        <w:br/>
      </w:r>
      <w:r w:rsidRPr="00782C90">
        <w:br/>
        <w:t>巌流島での決闘は、4世紀を経た今も、本や映画、漫画、そして人々の想像力の中で生き続けている。武蔵が残した遺産は莫大である。彼の修行と哲学に関する全書である『五輪書』は、ビジネスリーダー、武道家、そして世界中の多くのファンを鼓舞するベストセラーであり続けている。敗れたとはいえ、佐々木小次郎は今も尊敬を集める人物であり続けている。彼こそがより偉大な剣士であり、心理戦や策略に頼らなければ武蔵は決して勝てなかったという説もある。</w:t>
      </w:r>
      <w:r w:rsidRPr="00782C90">
        <w:br/>
      </w:r>
      <w:r w:rsidRPr="00782C90">
        <w:br/>
      </w:r>
      <w:r w:rsidRPr="009573DD">
        <w:rPr>
          <w:rFonts w:hint="eastAsia"/>
        </w:rPr>
        <w:t>今日</w:t>
      </w:r>
      <w:r>
        <w:rPr>
          <w:rFonts w:hint="eastAsia"/>
        </w:rPr>
        <w:t>巌流島を訪れる人</w:t>
      </w:r>
      <w:r w:rsidRPr="009573DD">
        <w:rPr>
          <w:rFonts w:hint="eastAsia"/>
        </w:rPr>
        <w:t>は、この伝説的な</w:t>
      </w:r>
      <w:r>
        <w:rPr>
          <w:rFonts w:hint="eastAsia"/>
        </w:rPr>
        <w:t>邂逅</w:t>
      </w:r>
      <w:r w:rsidRPr="009573DD">
        <w:rPr>
          <w:rFonts w:hint="eastAsia"/>
        </w:rPr>
        <w:t>の</w:t>
      </w:r>
      <w:r>
        <w:rPr>
          <w:rFonts w:hint="eastAsia"/>
        </w:rPr>
        <w:t>真相について、自由に</w:t>
      </w:r>
      <w:r w:rsidRPr="009573DD">
        <w:rPr>
          <w:rFonts w:hint="eastAsia"/>
        </w:rPr>
        <w:t>考え</w:t>
      </w:r>
      <w:r>
        <w:rPr>
          <w:rFonts w:hint="eastAsia"/>
        </w:rPr>
        <w:t>を巡らす</w:t>
      </w:r>
      <w:r w:rsidRPr="009573DD">
        <w:rPr>
          <w:rFonts w:hint="eastAsia"/>
        </w:rPr>
        <w:t>。</w:t>
      </w:r>
      <w:r w:rsidRPr="00782C90">
        <w:t>島の東側</w:t>
      </w:r>
      <w:r>
        <w:rPr>
          <w:rFonts w:hint="eastAsia"/>
        </w:rPr>
        <w:t>には</w:t>
      </w:r>
      <w:r w:rsidRPr="00782C90">
        <w:t>一対の像</w:t>
      </w:r>
      <w:r>
        <w:rPr>
          <w:rFonts w:hint="eastAsia"/>
        </w:rPr>
        <w:t>があり、この伝説的な邂逅は永遠のものとなっている。</w:t>
      </w:r>
      <w:r w:rsidRPr="00782C90">
        <w:br/>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Courier">
    <w:altName w:val="Courier New"/>
    <w:panose1 w:val="02070409020205020404"/>
    <w:charset w:val="00"/>
    <w:family w:val="auto"/>
    <w:pitch w:val="variable"/>
    <w:sig w:usb0="00000003" w:usb1="00000000" w:usb2="00000000" w:usb3="00000000" w:csb0="00000003"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D45"/>
    <w:rsid w:val="00346BD8"/>
    <w:rsid w:val="00562B2A"/>
    <w:rsid w:val="00632D45"/>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3D22DD4-0485-4671-BF5E-300B620FA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32D4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32D4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32D4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32D4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32D4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32D4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32D4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32D4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32D4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32D4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32D4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32D4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32D4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32D4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32D4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32D4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32D4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32D4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32D4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32D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D4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32D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D45"/>
    <w:pPr>
      <w:spacing w:before="160" w:after="160"/>
      <w:jc w:val="center"/>
    </w:pPr>
    <w:rPr>
      <w:i/>
      <w:iCs/>
      <w:color w:val="404040" w:themeColor="text1" w:themeTint="BF"/>
    </w:rPr>
  </w:style>
  <w:style w:type="character" w:customStyle="1" w:styleId="a8">
    <w:name w:val="引用文 (文字)"/>
    <w:basedOn w:val="a0"/>
    <w:link w:val="a7"/>
    <w:uiPriority w:val="29"/>
    <w:rsid w:val="00632D45"/>
    <w:rPr>
      <w:i/>
      <w:iCs/>
      <w:color w:val="404040" w:themeColor="text1" w:themeTint="BF"/>
    </w:rPr>
  </w:style>
  <w:style w:type="paragraph" w:styleId="a9">
    <w:name w:val="List Paragraph"/>
    <w:basedOn w:val="a"/>
    <w:uiPriority w:val="34"/>
    <w:qFormat/>
    <w:rsid w:val="00632D45"/>
    <w:pPr>
      <w:ind w:left="720"/>
      <w:contextualSpacing/>
    </w:pPr>
  </w:style>
  <w:style w:type="character" w:styleId="21">
    <w:name w:val="Intense Emphasis"/>
    <w:basedOn w:val="a0"/>
    <w:uiPriority w:val="21"/>
    <w:qFormat/>
    <w:rsid w:val="00632D45"/>
    <w:rPr>
      <w:i/>
      <w:iCs/>
      <w:color w:val="0F4761" w:themeColor="accent1" w:themeShade="BF"/>
    </w:rPr>
  </w:style>
  <w:style w:type="paragraph" w:styleId="22">
    <w:name w:val="Intense Quote"/>
    <w:basedOn w:val="a"/>
    <w:next w:val="a"/>
    <w:link w:val="23"/>
    <w:uiPriority w:val="30"/>
    <w:qFormat/>
    <w:rsid w:val="00632D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32D45"/>
    <w:rPr>
      <w:i/>
      <w:iCs/>
      <w:color w:val="0F4761" w:themeColor="accent1" w:themeShade="BF"/>
    </w:rPr>
  </w:style>
  <w:style w:type="character" w:styleId="24">
    <w:name w:val="Intense Reference"/>
    <w:basedOn w:val="a0"/>
    <w:uiPriority w:val="32"/>
    <w:qFormat/>
    <w:rsid w:val="00632D45"/>
    <w:rPr>
      <w:b/>
      <w:bCs/>
      <w:smallCaps/>
      <w:color w:val="0F4761" w:themeColor="accent1" w:themeShade="BF"/>
      <w:spacing w:val="5"/>
    </w:rPr>
  </w:style>
  <w:style w:type="paragraph" w:customStyle="1" w:styleId="JapaneseNouhin">
    <w:name w:val="Japanese Nouhin"/>
    <w:basedOn w:val="a"/>
    <w:qFormat/>
    <w:rsid w:val="00632D45"/>
    <w:pPr>
      <w:spacing w:line="0" w:lineRule="atLeast"/>
    </w:pPr>
    <w:rPr>
      <w:rFonts w:ascii="Meiryo UI" w:eastAsia="Meiryo UI" w:hAnsi="Meiryo UI" w:cs="Times New Roman"/>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2024-07-05T15:57:00Z</dcterms:created>
  <dcterms:modified xsi:type="dcterms:W3CDTF">2024-07-05T15:57:00Z</dcterms:modified>
</cp:coreProperties>
</file>