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2D458F" w:rsidRPr="0047754F" w:rsidRDefault="002D458F" w:rsidP="002D458F">
      <w:pPr>
        <w:pStyle w:val="JapaneseNouhin"/>
      </w:pPr>
      <w:r w:rsidRPr="0047754F">
        <w:t>関門海峡の潮</w:t>
      </w:r>
    </w:p>
    <w:p w:rsidR="002D458F" w:rsidRPr="0047754F" w:rsidRDefault="002D458F" w:rsidP="002D458F">
      <w:pPr>
        <w:pStyle w:val="JapaneseNouhin"/>
      </w:pPr>
      <w:r/>
    </w:p>
    <w:p w:rsidR="002D458F" w:rsidRPr="0047754F" w:rsidRDefault="002D458F" w:rsidP="002D458F">
      <w:pPr>
        <w:pStyle w:val="JapaneseNouhin"/>
      </w:pPr>
      <w:r w:rsidRPr="0047754F">
        <w:t>関門海峡は、全長27.7キロの航路で、複雑かつ急速で、刻々と変化する潮流</w:t>
      </w:r>
      <w:r w:rsidRPr="0047754F">
        <w:rPr>
          <w:rFonts w:hint="eastAsia"/>
        </w:rPr>
        <w:t>が</w:t>
      </w:r>
      <w:r w:rsidRPr="0047754F">
        <w:t>本州と九州を隔て</w:t>
      </w:r>
      <w:r w:rsidRPr="0047754F">
        <w:rPr>
          <w:rFonts w:hint="eastAsia"/>
        </w:rPr>
        <w:t>てい</w:t>
      </w:r>
      <w:r w:rsidRPr="0047754F">
        <w:t>る。この複雑な流体力学的環境を作り出すには、いくつかの要因が組み合わさっている。海峡の水深は最も浅いところでわずか12メートル、最も狭い早鞆</w:t>
      </w:r>
      <w:r w:rsidRPr="0047754F">
        <w:rPr>
          <w:rFonts w:hint="eastAsia"/>
        </w:rPr>
        <w:t>瀬戸</w:t>
      </w:r>
      <w:r w:rsidRPr="0047754F">
        <w:t xml:space="preserve">の幅は650メートルしかない。潮の流れは、満潮時には時速9.4ノット（時速17.4キロ）、干潮時には時速5ノット（時速9.125キロ）で海峡を通過する。(ちなみに、沖縄から北海道へ流れる黒潮は、最も速い時で3ノットである) </w:t>
      </w:r>
      <w:r w:rsidRPr="0047754F">
        <w:br/>
      </w:r>
      <w:r w:rsidRPr="0047754F">
        <w:br/>
      </w:r>
      <w:r w:rsidRPr="0047754F">
        <w:rPr>
          <w:rFonts w:hint="eastAsia"/>
        </w:rPr>
        <w:t>潮の向きの変化</w:t>
      </w:r>
    </w:p>
    <w:p w:rsidR="002D458F" w:rsidRPr="0047754F" w:rsidRDefault="002D458F" w:rsidP="002D458F">
      <w:pPr>
        <w:pStyle w:val="JapaneseNouhin"/>
      </w:pPr>
      <w:r w:rsidRPr="0047754F">
        <w:rPr>
          <w:rFonts w:hint="eastAsia"/>
        </w:rPr>
        <w:t>関門海峡の潮の流れは、6時間ごとに東、西、そしてまた東へと向きを変える。この珍しい現象は、関門海峡の東にある周防灘と西にある響灘の干満差が原因である。満潮時には東側で平均水深が1.8メートル、西側で0.8メートル上昇する。このため、水は東から西へ「下り坂」に流れる。干潮時には東側で平均水位より2メートル、西側で0.7メートル低くなり、流れは方向を変える。</w:t>
      </w:r>
    </w:p>
    <w:p w:rsidR="002D458F" w:rsidRPr="0047754F" w:rsidRDefault="002D458F" w:rsidP="002D458F">
      <w:pPr>
        <w:pStyle w:val="JapaneseNouhin"/>
      </w:pPr>
    </w:p>
    <w:p w:rsidR="002D458F" w:rsidRPr="0047754F" w:rsidRDefault="002D458F" w:rsidP="002D458F">
      <w:pPr>
        <w:pStyle w:val="JapaneseNouhin"/>
      </w:pPr>
      <w:r w:rsidRPr="0047754F">
        <w:rPr>
          <w:rFonts w:hint="eastAsia"/>
        </w:rPr>
        <w:t>海への挑戦</w:t>
      </w:r>
    </w:p>
    <w:p w:rsidR="002D458F" w:rsidRPr="0047754F" w:rsidRDefault="002D458F" w:rsidP="002D458F">
      <w:pPr>
        <w:pStyle w:val="JapaneseNouhin"/>
      </w:pPr>
      <w:r w:rsidRPr="0047754F">
        <w:rPr>
          <w:rFonts w:hint="eastAsia"/>
        </w:rPr>
        <w:t>関門海峡は、経験豊富なパイロットや船長にとっても厳しい試練であり、この海域を航行するには高度な航海術が要求される。下関側の早鞆海峡では、潮流に逆らって航行する船は、潮流の速さよりも4ノット速い速度を維持しなければならない。</w:t>
      </w:r>
    </w:p>
    <w:p w:rsidR="002D458F" w:rsidRPr="0047754F" w:rsidRDefault="002D458F" w:rsidP="002D458F">
      <w:pPr>
        <w:pStyle w:val="JapaneseNouhin"/>
      </w:pPr>
    </w:p>
    <w:p w:rsidR="002D458F" w:rsidRPr="0047754F" w:rsidRDefault="002D458F" w:rsidP="002D458F">
      <w:pPr>
        <w:pStyle w:val="JapaneseNouhin"/>
      </w:pPr>
      <w:r w:rsidRPr="0047754F">
        <w:rPr>
          <w:rFonts w:hint="eastAsia"/>
        </w:rPr>
        <w:t>このような困難にもかかわらず、アメリカ行きの巨大貨物船を含む多い時に1日1,000隻もの船がこの海峡を横断している。下関から門司に渡る旅客フェリーは、潮流をうまく利用しながら、巨大な船を注意深く避けなければならない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58F"/>
    <w:rsid w:val="002D458F"/>
    <w:rsid w:val="00346BD8"/>
    <w:rsid w:val="00562B2A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6535C65-6C6F-4689-937C-258B04634D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2D458F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458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458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458F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458F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458F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458F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458F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458F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2D458F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2D458F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2D458F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2D458F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2D458F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2D458F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2D458F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2D458F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2D458F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2D458F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2D458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D458F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2D458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D458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2D458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458F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2D458F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2D458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2D458F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2D458F"/>
    <w:rPr>
      <w:b/>
      <w:bCs/>
      <w:smallCaps/>
      <w:color w:val="0F4761" w:themeColor="accent1" w:themeShade="BF"/>
      <w:spacing w:val="5"/>
    </w:rPr>
  </w:style>
  <w:style w:type="paragraph" w:customStyle="1" w:styleId="JapaneseNouhin">
    <w:name w:val="Japanese Nouhin"/>
    <w:basedOn w:val="a"/>
    <w:qFormat/>
    <w:rsid w:val="002D458F"/>
    <w:pPr>
      <w:spacing w:line="0" w:lineRule="atLeast"/>
    </w:pPr>
    <w:rPr>
      <w:rFonts w:ascii="Meiryo UI" w:eastAsia="Meiryo UI" w:hAnsi="Meiryo UI" w:cs="Times New Roman"/>
      <w:sz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581</Characters>
  <Application>Microsoft Office Word</Application>
  <DocSecurity>0</DocSecurity>
  <Lines>4</Lines>
  <Paragraphs>1</Paragraphs>
  <ScaleCrop>false</ScaleCrop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2024-07-05T15:57:00Z</dcterms:created>
  <dcterms:modified xsi:type="dcterms:W3CDTF">2024-07-05T15:57:00Z</dcterms:modified>
</cp:coreProperties>
</file>