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23DE" w:rsidRPr="001B3BFC" w:rsidRDefault="001623DE" w:rsidP="00C445E6">
      <w:pPr>
        <w:pStyle w:val="aa"/>
        <w:pBdr>
          <w:top w:val="single" w:sz="4" w:space="3" w:color="auto"/>
          <w:left w:val="single" w:sz="4" w:space="6" w:color="auto"/>
          <w:bottom w:val="single" w:sz="4" w:space="3" w:color="auto"/>
          <w:right w:val="single" w:sz="4" w:space="0" w:color="auto"/>
        </w:pBdr>
        <w:ind w:left="289"/>
        <w:rPr>
          <w:rFonts w:ascii="Meiryo UI" w:eastAsia="Meiryo UI"/>
          <w:b/>
          <w:bCs/>
          <w:sz w:val="22"/>
          <w:szCs w:val="22"/>
          <w:lang w:eastAsia="ja-JP"/>
        </w:rPr>
      </w:pPr>
      <w:r w:rsidRPr="008568AB">
        <w:rPr>
          <w:rFonts w:ascii="Meiryo UI" w:eastAsia="Meiryo UI" w:hint="eastAsia"/>
          <w:b/>
          <w:bCs/>
          <w:sz w:val="22"/>
          <w:szCs w:val="22"/>
          <w:lang w:eastAsia="ja-JP"/>
        </w:rPr>
        <w:t>玖島城址</w:t>
      </w:r>
      <w:r w:rsidRPr="008568AB">
        <w:rPr>
          <w:rFonts w:ascii="Meiryo UI" w:eastAsia="Meiryo UI"/>
          <w:b/>
          <w:bCs/>
          <w:sz w:val="22"/>
          <w:szCs w:val="22"/>
          <w:lang w:eastAsia="ja-JP"/>
        </w:rPr>
        <w:t xml:space="preserve"> (</w:t>
      </w:r>
      <w:r w:rsidRPr="008568AB">
        <w:rPr>
          <w:rFonts w:ascii="Meiryo UI" w:eastAsia="Meiryo UI" w:hint="eastAsia"/>
          <w:b/>
          <w:bCs/>
          <w:sz w:val="22"/>
          <w:szCs w:val="22"/>
          <w:lang w:eastAsia="ja-JP"/>
        </w:rPr>
        <w:t>短縮版</w:t>
      </w:r>
      <w:r w:rsidRPr="008568AB">
        <w:rPr>
          <w:rFonts w:ascii="Meiryo UI" w:eastAsia="Meiryo UI"/>
          <w:b/>
          <w:bCs/>
          <w:sz w:val="22"/>
          <w:szCs w:val="22"/>
          <w:lang w:eastAsia="ja-JP"/>
        </w:rPr>
        <w:t>)</w:t>
      </w:r>
    </w:p>
    <w:p/>
    <w:p w:rsidR="001623DE" w:rsidRPr="008568AB" w:rsidRDefault="001623DE"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玖島城は、大村湾に突き出た小さな半島の、遠くまで見渡せる位置にあった。これは、</w:t>
      </w:r>
      <w:r w:rsidRPr="008568AB">
        <w:rPr>
          <w:rFonts w:ascii="Meiryo UI" w:eastAsia="Meiryo UI" w:hAnsi="Meiryo UI"/>
        </w:rPr>
        <w:t>16</w:t>
      </w:r>
      <w:r w:rsidRPr="008568AB">
        <w:rPr>
          <w:rFonts w:ascii="Meiryo UI" w:eastAsia="Meiryo UI" w:hAnsi="Meiryo UI" w:hint="eastAsia"/>
        </w:rPr>
        <w:t>世紀から</w:t>
      </w:r>
      <w:r w:rsidRPr="008568AB">
        <w:rPr>
          <w:rFonts w:ascii="Meiryo UI" w:eastAsia="Meiryo UI" w:hAnsi="Meiryo UI"/>
        </w:rPr>
        <w:t>19</w:t>
      </w:r>
      <w:r w:rsidRPr="008568AB">
        <w:rPr>
          <w:rFonts w:ascii="Meiryo UI" w:eastAsia="Meiryo UI" w:hAnsi="Meiryo UI" w:hint="eastAsia"/>
        </w:rPr>
        <w:t>世紀まで、大村家の居所であった。</w:t>
      </w:r>
    </w:p>
    <w:p w:rsidR="001623DE" w:rsidRPr="008568AB" w:rsidRDefault="001623DE"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1623DE" w:rsidRPr="008568AB" w:rsidRDefault="001623DE"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玖島城は、</w:t>
      </w:r>
      <w:r w:rsidRPr="008568AB">
        <w:rPr>
          <w:rFonts w:ascii="Meiryo UI" w:eastAsia="Meiryo UI" w:hAnsi="Meiryo UI"/>
        </w:rPr>
        <w:t>1599</w:t>
      </w:r>
      <w:r w:rsidRPr="008568AB">
        <w:rPr>
          <w:rFonts w:ascii="Meiryo UI" w:eastAsia="Meiryo UI" w:hAnsi="Meiryo UI" w:hint="eastAsia"/>
        </w:rPr>
        <w:t>年に、近代初期の大村藩の初代藩主である大村喜前（</w:t>
      </w:r>
      <w:r w:rsidRPr="008568AB">
        <w:rPr>
          <w:rFonts w:ascii="Meiryo UI" w:eastAsia="Meiryo UI" w:hAnsi="Meiryo UI"/>
        </w:rPr>
        <w:t>1569–1616</w:t>
      </w:r>
      <w:r w:rsidRPr="008568AB">
        <w:rPr>
          <w:rFonts w:ascii="Meiryo UI" w:eastAsia="Meiryo UI" w:hAnsi="Meiryo UI" w:hint="eastAsia"/>
        </w:rPr>
        <w:t>）の命により築かれた。喜前は、関白であり、後の日本の事実上の統治者となった豊臣秀吉（</w:t>
      </w:r>
      <w:r w:rsidRPr="008568AB">
        <w:rPr>
          <w:rFonts w:ascii="Meiryo UI" w:eastAsia="Meiryo UI" w:hAnsi="Meiryo UI"/>
        </w:rPr>
        <w:t>1537–1598</w:t>
      </w:r>
      <w:r w:rsidRPr="008568AB">
        <w:rPr>
          <w:rFonts w:ascii="Meiryo UI" w:eastAsia="Meiryo UI" w:hAnsi="Meiryo UI" w:hint="eastAsia"/>
        </w:rPr>
        <w:t>）から、</w:t>
      </w:r>
      <w:r w:rsidRPr="008568AB">
        <w:rPr>
          <w:rFonts w:ascii="Meiryo UI" w:eastAsia="Meiryo UI" w:hAnsi="Meiryo UI"/>
        </w:rPr>
        <w:t>1587</w:t>
      </w:r>
      <w:r w:rsidRPr="008568AB">
        <w:rPr>
          <w:rFonts w:ascii="Meiryo UI" w:eastAsia="Meiryo UI" w:hAnsi="Meiryo UI" w:hint="eastAsia"/>
        </w:rPr>
        <w:t>年の秀吉による九州征伐を援護したとして称号を与えられた。秀吉の死に際し、喜前は、ライバルの豊臣家と徳川家の間の権力抗争が繰り広げられることを予想して、大村家の支配を維持するための手段を講じた。喜前は、大村湾に玖島城を建設することを命じ、</w:t>
      </w:r>
      <w:r w:rsidRPr="008568AB">
        <w:rPr>
          <w:rFonts w:ascii="Meiryo UI" w:eastAsia="Meiryo UI" w:hAnsi="Meiryo UI"/>
        </w:rPr>
        <w:t>1599</w:t>
      </w:r>
      <w:r w:rsidRPr="008568AB">
        <w:rPr>
          <w:rFonts w:ascii="Meiryo UI" w:eastAsia="Meiryo UI" w:hAnsi="Meiryo UI" w:hint="eastAsia"/>
        </w:rPr>
        <w:t>年に完成すると、一族を、小さな内陸の城からもっと要塞化されたこの場所に移動させた。</w:t>
      </w:r>
    </w:p>
    <w:p w:rsidR="001623DE" w:rsidRPr="008568AB" w:rsidRDefault="001623DE"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1623DE" w:rsidRPr="008568AB" w:rsidRDefault="001623DE"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玖島城は、海につながる、一続きになったお堀で守られており、石でできた大きな壁や木でできた望楼があった。藩主は、玖島城の一番奥の壁に囲まれたところの内側の</w:t>
      </w:r>
      <w:r w:rsidRPr="008568AB">
        <w:rPr>
          <w:rFonts w:ascii="Meiryo UI" w:eastAsia="Meiryo UI" w:hAnsi="Meiryo UI"/>
        </w:rPr>
        <w:t>1</w:t>
      </w:r>
      <w:r w:rsidRPr="008568AB">
        <w:rPr>
          <w:rFonts w:ascii="Meiryo UI" w:eastAsia="Meiryo UI" w:hAnsi="Meiryo UI" w:hint="eastAsia"/>
        </w:rPr>
        <w:t>階建ての居宅で暮らしていた。</w:t>
      </w:r>
    </w:p>
    <w:p w:rsidR="001623DE" w:rsidRPr="008568AB" w:rsidRDefault="001623DE"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1623DE" w:rsidRPr="008568AB" w:rsidRDefault="001623DE"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玖島城の建物群は、大村家第</w:t>
      </w:r>
      <w:r w:rsidRPr="008568AB">
        <w:rPr>
          <w:rFonts w:ascii="Meiryo UI" w:eastAsia="Meiryo UI" w:hAnsi="Meiryo UI"/>
        </w:rPr>
        <w:t>2</w:t>
      </w:r>
      <w:r w:rsidRPr="008568AB">
        <w:rPr>
          <w:rFonts w:ascii="Meiryo UI" w:eastAsia="Meiryo UI" w:hAnsi="Meiryo UI" w:hint="eastAsia"/>
        </w:rPr>
        <w:t>代藩主である純頼（</w:t>
      </w:r>
      <w:r w:rsidRPr="008568AB">
        <w:rPr>
          <w:rFonts w:ascii="Meiryo UI" w:eastAsia="Meiryo UI" w:hAnsi="Meiryo UI"/>
        </w:rPr>
        <w:t>1592–1619</w:t>
      </w:r>
      <w:r w:rsidRPr="008568AB">
        <w:rPr>
          <w:rFonts w:ascii="Meiryo UI" w:eastAsia="Meiryo UI" w:hAnsi="Meiryo UI" w:hint="eastAsia"/>
        </w:rPr>
        <w:t>）のもとで大きく変わった。純頼は、</w:t>
      </w:r>
      <w:r w:rsidRPr="008568AB">
        <w:rPr>
          <w:rFonts w:ascii="Meiryo UI" w:eastAsia="Meiryo UI" w:hAnsi="Meiryo UI"/>
        </w:rPr>
        <w:t>1607</w:t>
      </w:r>
      <w:r w:rsidRPr="008568AB">
        <w:rPr>
          <w:rFonts w:ascii="Meiryo UI" w:eastAsia="Meiryo UI" w:hAnsi="Meiryo UI" w:hint="eastAsia"/>
        </w:rPr>
        <w:t>年、老練な将軍である加藤清正（</w:t>
      </w:r>
      <w:r w:rsidRPr="008568AB">
        <w:rPr>
          <w:rFonts w:ascii="Meiryo UI" w:eastAsia="Meiryo UI" w:hAnsi="Meiryo UI"/>
        </w:rPr>
        <w:t>1562–1611</w:t>
      </w:r>
      <w:r w:rsidRPr="008568AB">
        <w:rPr>
          <w:rFonts w:ascii="Meiryo UI" w:eastAsia="Meiryo UI" w:hAnsi="Meiryo UI" w:hint="eastAsia"/>
        </w:rPr>
        <w:t>）の助言を受け、玖島城を拡張し、防衛を強化した。これより前に、清正は、難攻不落とされ、</w:t>
      </w:r>
      <w:r w:rsidRPr="008568AB">
        <w:rPr>
          <w:rFonts w:ascii="Meiryo UI" w:eastAsia="Meiryo UI" w:hAnsi="Meiryo UI"/>
        </w:rPr>
        <w:t>1877</w:t>
      </w:r>
      <w:r w:rsidRPr="008568AB">
        <w:rPr>
          <w:rFonts w:ascii="Meiryo UI" w:eastAsia="Meiryo UI" w:hAnsi="Meiryo UI" w:hint="eastAsia"/>
        </w:rPr>
        <w:t>年の約</w:t>
      </w:r>
      <w:r w:rsidRPr="008568AB">
        <w:rPr>
          <w:rFonts w:ascii="Meiryo UI" w:eastAsia="Meiryo UI" w:hAnsi="Meiryo UI"/>
        </w:rPr>
        <w:t>2</w:t>
      </w:r>
      <w:r w:rsidRPr="008568AB">
        <w:rPr>
          <w:rFonts w:ascii="Meiryo UI" w:eastAsia="Meiryo UI" w:hAnsi="Meiryo UI" w:hint="eastAsia"/>
        </w:rPr>
        <w:t>か月にわたる包囲攻撃にも持ちこたえた熊本城の設計を監督していた。</w:t>
      </w:r>
    </w:p>
    <w:p w:rsidR="001623DE" w:rsidRPr="008568AB" w:rsidRDefault="001623DE"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1623DE" w:rsidRPr="001B3BFC" w:rsidRDefault="001623DE"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玖島城は、徳川幕府による統治が</w:t>
      </w:r>
      <w:r w:rsidRPr="008568AB">
        <w:rPr>
          <w:rFonts w:ascii="Meiryo UI" w:eastAsia="Meiryo UI" w:hAnsi="Meiryo UI"/>
        </w:rPr>
        <w:t>1867</w:t>
      </w:r>
      <w:r w:rsidRPr="008568AB">
        <w:rPr>
          <w:rFonts w:ascii="Meiryo UI" w:eastAsia="Meiryo UI" w:hAnsi="Meiryo UI" w:hint="eastAsia"/>
        </w:rPr>
        <w:t>年に終わり、これが明け渡され、廃城となった</w:t>
      </w:r>
      <w:r w:rsidRPr="008568AB">
        <w:rPr>
          <w:rFonts w:ascii="Meiryo UI" w:eastAsia="Meiryo UI" w:hAnsi="Meiryo UI"/>
        </w:rPr>
        <w:t>1871</w:t>
      </w:r>
      <w:r w:rsidRPr="008568AB">
        <w:rPr>
          <w:rFonts w:ascii="Meiryo UI" w:eastAsia="Meiryo UI" w:hAnsi="Meiryo UI" w:hint="eastAsia"/>
        </w:rPr>
        <w:t>年まで、大村家の居所として役目を務めた。大村神社は、大村家の先祖代々を祀るため、</w:t>
      </w:r>
      <w:r w:rsidRPr="008568AB">
        <w:rPr>
          <w:rFonts w:ascii="Meiryo UI" w:eastAsia="Meiryo UI" w:hAnsi="Meiryo UI"/>
        </w:rPr>
        <w:t>1884</w:t>
      </w:r>
      <w:r w:rsidRPr="008568AB">
        <w:rPr>
          <w:rFonts w:ascii="Meiryo UI" w:eastAsia="Meiryo UI" w:hAnsi="Meiryo UI" w:hint="eastAsia"/>
        </w:rPr>
        <w:t>年に、内陸の場所から玖島城の城内に移された。城壁とお堀は、今では大村公園の一部になっている。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DE"/>
    <w:rsid w:val="001623D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25A3A0-A2CF-47F6-B444-8F4F26D2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23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23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23D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23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23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23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23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23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23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23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23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23D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23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23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23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23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23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23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23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2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3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2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3DE"/>
    <w:pPr>
      <w:spacing w:before="160" w:after="160"/>
      <w:jc w:val="center"/>
    </w:pPr>
    <w:rPr>
      <w:i/>
      <w:iCs/>
      <w:color w:val="404040" w:themeColor="text1" w:themeTint="BF"/>
    </w:rPr>
  </w:style>
  <w:style w:type="character" w:customStyle="1" w:styleId="a8">
    <w:name w:val="引用文 (文字)"/>
    <w:basedOn w:val="a0"/>
    <w:link w:val="a7"/>
    <w:uiPriority w:val="29"/>
    <w:rsid w:val="001623DE"/>
    <w:rPr>
      <w:i/>
      <w:iCs/>
      <w:color w:val="404040" w:themeColor="text1" w:themeTint="BF"/>
    </w:rPr>
  </w:style>
  <w:style w:type="paragraph" w:styleId="a9">
    <w:name w:val="List Paragraph"/>
    <w:basedOn w:val="a"/>
    <w:uiPriority w:val="34"/>
    <w:qFormat/>
    <w:rsid w:val="001623DE"/>
    <w:pPr>
      <w:ind w:left="720"/>
      <w:contextualSpacing/>
    </w:pPr>
  </w:style>
  <w:style w:type="character" w:styleId="21">
    <w:name w:val="Intense Emphasis"/>
    <w:basedOn w:val="a0"/>
    <w:uiPriority w:val="21"/>
    <w:qFormat/>
    <w:rsid w:val="001623DE"/>
    <w:rPr>
      <w:i/>
      <w:iCs/>
      <w:color w:val="0F4761" w:themeColor="accent1" w:themeShade="BF"/>
    </w:rPr>
  </w:style>
  <w:style w:type="paragraph" w:styleId="22">
    <w:name w:val="Intense Quote"/>
    <w:basedOn w:val="a"/>
    <w:next w:val="a"/>
    <w:link w:val="23"/>
    <w:uiPriority w:val="30"/>
    <w:qFormat/>
    <w:rsid w:val="00162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23DE"/>
    <w:rPr>
      <w:i/>
      <w:iCs/>
      <w:color w:val="0F4761" w:themeColor="accent1" w:themeShade="BF"/>
    </w:rPr>
  </w:style>
  <w:style w:type="character" w:styleId="24">
    <w:name w:val="Intense Reference"/>
    <w:basedOn w:val="a0"/>
    <w:uiPriority w:val="32"/>
    <w:qFormat/>
    <w:rsid w:val="001623DE"/>
    <w:rPr>
      <w:b/>
      <w:bCs/>
      <w:smallCaps/>
      <w:color w:val="0F4761" w:themeColor="accent1" w:themeShade="BF"/>
      <w:spacing w:val="5"/>
    </w:rPr>
  </w:style>
  <w:style w:type="paragraph" w:styleId="aa">
    <w:name w:val="Body Text"/>
    <w:basedOn w:val="a"/>
    <w:link w:val="ab"/>
    <w:uiPriority w:val="1"/>
    <w:qFormat/>
    <w:rsid w:val="001623DE"/>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1623DE"/>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