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29CB" w:rsidRPr="009A3633" w:rsidRDefault="00BF29CB" w:rsidP="009A3633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9A3633">
        <w:rPr>
          <w:rFonts w:ascii="Meiryo UI" w:eastAsia="Meiryo UI" w:hAnsi="Meiryo UI" w:hint="eastAsia"/>
          <w:b/>
          <w:bCs/>
        </w:rPr>
        <w:t>玖島崎稲荷神社</w:t>
      </w:r>
      <w:r w:rsidRPr="009A3633">
        <w:rPr>
          <w:rFonts w:ascii="Meiryo UI" w:eastAsia="Meiryo UI" w:hAnsi="Meiryo UI" w:hint="eastAsia"/>
          <w:b/>
          <w:bCs/>
        </w:rPr>
        <w:br/>
      </w:r>
      <w:r w:rsidRPr="009A3633">
        <w:rPr>
          <w:rFonts w:ascii="Meiryo UI" w:eastAsia="Meiryo UI" w:hAnsi="Meiryo UI" w:hint="eastAsia"/>
        </w:rPr>
        <w:t>朱色の鳥居のトンネルが、1480年から始まった玖嶋稲荷神社の入り口を示している。領主大村純伊（生没年不詳）がライバルの有馬家との戦で領地を奪還後に帰還し、玖嶋稲荷神社が建立された。</w:t>
      </w:r>
    </w:p>
    <w:p w:rsidR="00BF29CB" w:rsidRPr="009A3633" w:rsidRDefault="00BF29CB" w:rsidP="009A3633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/>
    </w:p>
    <w:p w:rsidR="00BF29CB" w:rsidRPr="009A3633" w:rsidRDefault="00BF29CB" w:rsidP="009A3633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9A3633">
        <w:rPr>
          <w:rFonts w:ascii="Meiryo UI" w:eastAsia="Meiryo UI" w:hAnsi="Meiryo UI" w:hint="eastAsia"/>
        </w:rPr>
        <w:t>玖嶋稲荷神社の神格は、米、農業、繁栄の神である稲荷となっている。木造の神殿は朱色に塗られており、本社拝殿は、稲荷の神の使いと言われた狐の像2体により守られている。</w:t>
      </w:r>
    </w:p>
    <w:p w:rsidR="00BF29CB" w:rsidRPr="009A3633" w:rsidRDefault="00BF29CB" w:rsidP="009A3633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</w:p>
    <w:p w:rsidR="00BF29CB" w:rsidRPr="009A3633" w:rsidRDefault="00BF29CB" w:rsidP="009A3633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9A3633">
        <w:rPr>
          <w:rFonts w:ascii="Meiryo UI" w:eastAsia="Meiryo UI" w:hAnsi="Meiryo UI" w:hint="eastAsia"/>
        </w:rPr>
        <w:t>玖嶋稲荷神社は、大村家の居所があった、玖島城の一番奥の本丸の中に建っている。本丸内のもともとの構造物のほとんどは、186</w:t>
      </w:r>
      <w:r w:rsidRPr="009A3633">
        <w:rPr>
          <w:rFonts w:ascii="Meiryo UI" w:eastAsia="Meiryo UI" w:hAnsi="Meiryo UI"/>
        </w:rPr>
        <w:t>7</w:t>
      </w:r>
      <w:r w:rsidRPr="009A3633">
        <w:rPr>
          <w:rFonts w:ascii="Meiryo UI" w:eastAsia="Meiryo UI" w:hAnsi="Meiryo UI" w:hint="eastAsia"/>
        </w:rPr>
        <w:t>年の徳川幕府による統治の終焉後まもなく、取り壊された。大政奉還を受け、明治政府のもとで日本の近代化のプロセスが始まり、多くの城など、幕府の面影は取り壊された。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CB"/>
    <w:rsid w:val="00346BD8"/>
    <w:rsid w:val="00562B2A"/>
    <w:rsid w:val="00BD54C2"/>
    <w:rsid w:val="00BF29CB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5CBA1-F320-4A08-80F4-88DF0F2A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29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9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9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9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9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9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9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29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29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29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2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2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2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2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2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29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29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2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9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2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9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2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9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29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2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29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29CB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BF29CB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ab">
    <w:name w:val="本文 (文字)"/>
    <w:basedOn w:val="a0"/>
    <w:link w:val="aa"/>
    <w:uiPriority w:val="1"/>
    <w:rsid w:val="00BF29CB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2024-07-05T15:59:00Z</dcterms:created>
  <dcterms:modified xsi:type="dcterms:W3CDTF">2024-07-05T15:59:00Z</dcterms:modified>
</cp:coreProperties>
</file>