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48F7" w:rsidRPr="008A1C20" w:rsidRDefault="00DD48F7" w:rsidP="00DD48F7">
      <w:pPr>
        <w:spacing w:line="276" w:lineRule="auto"/>
        <w:rPr>
          <w:rFonts w:ascii="Times New Roman" w:hAnsi="Times New Roman" w:cs="Times New Roman"/>
          <w:sz w:val="24"/>
          <w:szCs w:val="24"/>
        </w:rPr>
      </w:pPr>
      <w:r w:rsidRPr="008A1C20">
        <w:rPr>
          <w:rFonts w:ascii="Times New Roman" w:hAnsi="Times New Roman" w:cs="Times New Roman"/>
          <w:b/>
          <w:bCs/>
          <w:color w:val="000000"/>
          <w:sz w:val="24"/>
          <w:szCs w:val="24"/>
          <w:shd w:val="clear" w:color="auto" w:fill="FFFFFF"/>
        </w:rPr>
        <w:t xml:space="preserve">Nakamura Zensaku </w:t>
      </w:r>
      <w:r w:rsidRPr="008A1C20">
        <w:rPr>
          <w:rFonts w:ascii="Times New Roman" w:hAnsi="Times New Roman" w:cs="Times New Roman"/>
          <w:b/>
          <w:bCs/>
          <w:color w:val="000000"/>
          <w:sz w:val="24"/>
          <w:szCs w:val="24"/>
        </w:rPr>
        <w:t>– Impressions of Otaru</w:t>
      </w:r>
    </w:p>
    <w:p w:rsidR="00DD48F7" w:rsidRPr="008A1C20" w:rsidRDefault="00DD48F7" w:rsidP="00DD48F7">
      <w:pPr>
        <w:spacing w:line="276" w:lineRule="auto"/>
        <w:rPr>
          <w:rFonts w:ascii="Times New Roman" w:hAnsi="Times New Roman" w:cs="Times New Roman"/>
          <w:sz w:val="24"/>
          <w:szCs w:val="24"/>
        </w:rPr>
      </w:pPr>
      <w:r/>
    </w:p>
    <w:p w:rsidR="00DD48F7" w:rsidRPr="008A1C20" w:rsidRDefault="00DD48F7" w:rsidP="00DD48F7">
      <w:pPr>
        <w:spacing w:line="276" w:lineRule="auto"/>
        <w:rPr>
          <w:rFonts w:ascii="Times New Roman" w:hAnsi="Times New Roman" w:cs="Times New Roman"/>
          <w:color w:val="000000"/>
          <w:sz w:val="24"/>
          <w:szCs w:val="24"/>
        </w:rPr>
      </w:pPr>
      <w:r w:rsidRPr="008A1C20">
        <w:rPr>
          <w:rFonts w:ascii="Times New Roman" w:hAnsi="Times New Roman" w:cs="Times New Roman"/>
          <w:color w:val="000000"/>
          <w:sz w:val="24"/>
          <w:szCs w:val="24"/>
        </w:rPr>
        <w:t xml:space="preserve">The landscapes of Otaru have inspired many artists, and the works of Nakamura Zensaku (1901–1983) in particular are associated with the city. </w:t>
      </w:r>
      <w:r w:rsidRPr="008A1C20">
        <w:rPr>
          <w:rFonts w:ascii="Times New Roman" w:hAnsi="Times New Roman" w:cs="Times New Roman"/>
          <w:color w:val="000000"/>
          <w:sz w:val="24"/>
          <w:szCs w:val="24"/>
          <w:shd w:val="clear" w:color="auto" w:fill="FFFFFF"/>
        </w:rPr>
        <w:t>Throughout his life, Nakamura continued to paint the landscape of his hometown in a style characterized by vivid colors and lively compositions.</w:t>
      </w:r>
      <w:r w:rsidRPr="008A1C20">
        <w:rPr>
          <w:rFonts w:ascii="Times New Roman" w:hAnsi="Times New Roman" w:cs="Times New Roman"/>
          <w:color w:val="000000"/>
          <w:sz w:val="24"/>
          <w:szCs w:val="24"/>
        </w:rPr>
        <w:t xml:space="preserve"> </w:t>
      </w:r>
      <w:r w:rsidRPr="008A1C20">
        <w:rPr>
          <w:rFonts w:ascii="Times New Roman" w:hAnsi="Times New Roman" w:cs="Times New Roman"/>
          <w:color w:val="000000"/>
          <w:sz w:val="24"/>
          <w:szCs w:val="24"/>
          <w:shd w:val="clear" w:color="auto" w:fill="FFFFFF"/>
        </w:rPr>
        <w:t>Otaru's distinct landscape of mountains and sea was a common theme of his works.</w:t>
      </w:r>
    </w:p>
    <w:p w:rsidR="00DD48F7" w:rsidRPr="008A1C20" w:rsidRDefault="00DD48F7" w:rsidP="00DD48F7">
      <w:pPr>
        <w:spacing w:line="276" w:lineRule="auto"/>
        <w:rPr>
          <w:rFonts w:ascii="Times New Roman" w:hAnsi="Times New Roman" w:cs="Times New Roman"/>
          <w:sz w:val="24"/>
          <w:szCs w:val="24"/>
        </w:rPr>
      </w:pPr>
    </w:p>
    <w:p w:rsidR="00DD48F7" w:rsidRPr="008A1C20" w:rsidRDefault="00DD48F7" w:rsidP="00DD48F7">
      <w:pPr>
        <w:spacing w:line="276" w:lineRule="auto"/>
        <w:rPr>
          <w:rFonts w:ascii="Times New Roman" w:hAnsi="Times New Roman" w:cs="Times New Roman"/>
          <w:sz w:val="24"/>
          <w:szCs w:val="24"/>
        </w:rPr>
      </w:pPr>
      <w:r w:rsidRPr="008A1C20">
        <w:rPr>
          <w:rFonts w:ascii="Times New Roman" w:hAnsi="Times New Roman" w:cs="Times New Roman"/>
          <w:color w:val="000000"/>
          <w:sz w:val="24"/>
          <w:szCs w:val="24"/>
          <w:shd w:val="clear" w:color="auto" w:fill="FFFFFF"/>
        </w:rPr>
        <w:t>The Nishiya family were shipowners who founded the first warehousing business in Otaru. They recognized Nakamura's talent when he was in his early teens. After completing his schooling, he worked for the family, studying art at night with a group of young artists at the Otaru Western Painting Institute.</w:t>
      </w:r>
    </w:p>
    <w:p w:rsidR="00DD48F7" w:rsidRPr="008A1C20" w:rsidRDefault="00DD48F7" w:rsidP="00DD48F7">
      <w:pPr>
        <w:spacing w:line="276" w:lineRule="auto"/>
        <w:rPr>
          <w:rFonts w:ascii="Times New Roman" w:hAnsi="Times New Roman" w:cs="Times New Roman"/>
          <w:sz w:val="24"/>
          <w:szCs w:val="24"/>
        </w:rPr>
      </w:pPr>
    </w:p>
    <w:p w:rsidR="00DD48F7" w:rsidRPr="008A1C20" w:rsidRDefault="00DD48F7" w:rsidP="00DD48F7">
      <w:pPr>
        <w:spacing w:line="276" w:lineRule="auto"/>
        <w:rPr>
          <w:rFonts w:ascii="Times New Roman" w:hAnsi="Times New Roman" w:cs="Times New Roman"/>
          <w:sz w:val="24"/>
          <w:szCs w:val="24"/>
        </w:rPr>
      </w:pPr>
      <w:r w:rsidRPr="008A1C20">
        <w:rPr>
          <w:rFonts w:ascii="Times New Roman" w:hAnsi="Times New Roman" w:cs="Times New Roman"/>
          <w:color w:val="000000"/>
          <w:sz w:val="24"/>
          <w:szCs w:val="24"/>
          <w:shd w:val="clear" w:color="auto" w:fill="FFFFFF"/>
        </w:rPr>
        <w:t xml:space="preserve">In 1924, as Nakamura was preparing to move to Tokyo to study art full-time, the Nishiyas loaned him a villa for six months in the hills above Otaru, so that he could focus on painting. In his twenties, Nakamura discovered the work of French Post-Impressionist painter Paul </w:t>
      </w:r>
      <w:r w:rsidRPr="008A1C20">
        <w:rPr>
          <w:rFonts w:ascii="Times New Roman" w:hAnsi="Times New Roman" w:cs="Times New Roman"/>
          <w:color w:val="000000"/>
          <w:sz w:val="24"/>
          <w:szCs w:val="24"/>
          <w:shd w:val="clear" w:color="auto" w:fill="FCFCFC"/>
        </w:rPr>
        <w:t xml:space="preserve">Cézanne (1839–1906) and was inspired to paint Otaru’s landscapes using similar broad brushstrokes and vivid colors. In 1925, his work was selected for the </w:t>
      </w:r>
      <w:r w:rsidRPr="008A1C20">
        <w:rPr>
          <w:rFonts w:ascii="Times New Roman" w:hAnsi="Times New Roman" w:cs="Times New Roman"/>
          <w:color w:val="000000"/>
          <w:sz w:val="24"/>
          <w:szCs w:val="24"/>
          <w:shd w:val="clear" w:color="auto" w:fill="FFFFFF"/>
        </w:rPr>
        <w:t>Nika-ten Exhibition in Tokyo, one of Japan’s most prestigious competitive art exhibitions.</w:t>
      </w:r>
    </w:p>
    <w:p w:rsidR="00DD48F7" w:rsidRPr="008A1C20" w:rsidRDefault="00DD48F7" w:rsidP="00DD48F7">
      <w:pPr>
        <w:spacing w:line="276" w:lineRule="auto"/>
        <w:rPr>
          <w:rFonts w:ascii="Times New Roman" w:hAnsi="Times New Roman" w:cs="Times New Roman"/>
          <w:sz w:val="24"/>
          <w:szCs w:val="24"/>
        </w:rPr>
      </w:pPr>
    </w:p>
    <w:p w:rsidR="00DD48F7" w:rsidRDefault="00DD48F7" w:rsidP="00DD48F7">
      <w:pPr>
        <w:spacing w:line="276" w:lineRule="auto"/>
        <w:rPr>
          <w:rFonts w:ascii="Times New Roman" w:hAnsi="Times New Roman" w:cs="Times New Roman"/>
          <w:color w:val="000000"/>
          <w:sz w:val="24"/>
          <w:szCs w:val="24"/>
          <w:shd w:val="clear" w:color="auto" w:fill="FFFFFF"/>
        </w:rPr>
      </w:pPr>
      <w:r w:rsidRPr="008A1C20">
        <w:rPr>
          <w:rFonts w:ascii="Times New Roman" w:hAnsi="Times New Roman" w:cs="Times New Roman"/>
          <w:color w:val="000000"/>
          <w:sz w:val="24"/>
          <w:szCs w:val="24"/>
          <w:shd w:val="clear" w:color="auto" w:fill="FFFFFF"/>
        </w:rPr>
        <w:t>He returned to his hometown every year, capturing the city as it rapidly modernized, and its natural environment changed. Many of Nakamura’s prewar works were destroyed during the bombing of Tokyo in 1942, but a significant number are on display in the Otaru City Museum of Art Nakamura Zensaku Memorial Hall.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F7"/>
    <w:rsid w:val="00346BD8"/>
    <w:rsid w:val="00562B2A"/>
    <w:rsid w:val="00BD54C2"/>
    <w:rsid w:val="00D72ECD"/>
    <w:rsid w:val="00DD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C98152-3369-4736-A858-76E07ACE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48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48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48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48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48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48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48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48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48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48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48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48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48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48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48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48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48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48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48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4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8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4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8F7"/>
    <w:pPr>
      <w:spacing w:before="160" w:after="160"/>
      <w:jc w:val="center"/>
    </w:pPr>
    <w:rPr>
      <w:i/>
      <w:iCs/>
      <w:color w:val="404040" w:themeColor="text1" w:themeTint="BF"/>
    </w:rPr>
  </w:style>
  <w:style w:type="character" w:customStyle="1" w:styleId="a8">
    <w:name w:val="引用文 (文字)"/>
    <w:basedOn w:val="a0"/>
    <w:link w:val="a7"/>
    <w:uiPriority w:val="29"/>
    <w:rsid w:val="00DD48F7"/>
    <w:rPr>
      <w:i/>
      <w:iCs/>
      <w:color w:val="404040" w:themeColor="text1" w:themeTint="BF"/>
    </w:rPr>
  </w:style>
  <w:style w:type="paragraph" w:styleId="a9">
    <w:name w:val="List Paragraph"/>
    <w:basedOn w:val="a"/>
    <w:uiPriority w:val="34"/>
    <w:qFormat/>
    <w:rsid w:val="00DD48F7"/>
    <w:pPr>
      <w:ind w:left="720"/>
      <w:contextualSpacing/>
    </w:pPr>
  </w:style>
  <w:style w:type="character" w:styleId="21">
    <w:name w:val="Intense Emphasis"/>
    <w:basedOn w:val="a0"/>
    <w:uiPriority w:val="21"/>
    <w:qFormat/>
    <w:rsid w:val="00DD48F7"/>
    <w:rPr>
      <w:i/>
      <w:iCs/>
      <w:color w:val="0F4761" w:themeColor="accent1" w:themeShade="BF"/>
    </w:rPr>
  </w:style>
  <w:style w:type="paragraph" w:styleId="22">
    <w:name w:val="Intense Quote"/>
    <w:basedOn w:val="a"/>
    <w:next w:val="a"/>
    <w:link w:val="23"/>
    <w:uiPriority w:val="30"/>
    <w:qFormat/>
    <w:rsid w:val="00DD4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48F7"/>
    <w:rPr>
      <w:i/>
      <w:iCs/>
      <w:color w:val="0F4761" w:themeColor="accent1" w:themeShade="BF"/>
    </w:rPr>
  </w:style>
  <w:style w:type="character" w:styleId="24">
    <w:name w:val="Intense Reference"/>
    <w:basedOn w:val="a0"/>
    <w:uiPriority w:val="32"/>
    <w:qFormat/>
    <w:rsid w:val="00DD4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