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8202D5" w:rsidRDefault="008202D5" w:rsidP="008202D5">
      <w:pPr>
        <w:spacing w:line="259" w:lineRule="auto"/>
      </w:pPr>
      <w:r>
        <w:rPr>
          <w:b/>
        </w:rPr>
        <w:t>Takasago Manto Festival</w:t>
      </w:r>
    </w:p>
    <w:p w:rsidR="008202D5" w:rsidRDefault="008202D5" w:rsidP="008202D5">
      <w:pPr>
        <w:spacing w:line="259" w:lineRule="auto"/>
      </w:pPr>
      <w:r/>
    </w:p>
    <w:p w:rsidR="008202D5" w:rsidRDefault="008202D5" w:rsidP="008202D5">
      <w:pPr>
        <w:spacing w:line="259" w:lineRule="auto"/>
      </w:pPr>
      <w:r>
        <w:t>This event, which is held in mid-September, was started in 2006, when Takasago Town in Takasago City was designated one of Hyogo Prefecture’s historic landscape areas. Its aim is to showcase the layout of the town and the historic buildings, some of which have been there for 400 years.</w:t>
      </w:r>
    </w:p>
    <w:p w:rsidR="008202D5" w:rsidRDefault="008202D5" w:rsidP="008202D5">
      <w:pPr>
        <w:spacing w:line="259" w:lineRule="auto"/>
      </w:pPr>
    </w:p>
    <w:p w:rsidR="008202D5" w:rsidRDefault="008202D5" w:rsidP="008202D5">
      <w:pPr>
        <w:spacing w:line="259" w:lineRule="auto"/>
      </w:pPr>
      <w:r>
        <w:t>Live jazz performances are held at several venues in the town, including the grounds of temples. The town is filled with lights and music during the festival.</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2D5"/>
    <w:rsid w:val="00346BD8"/>
    <w:rsid w:val="00562B2A"/>
    <w:rsid w:val="008202D5"/>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665DA97-D4D8-479B-BDE8-41FD006A2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8202D5"/>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8202D5"/>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8202D5"/>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8202D5"/>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8202D5"/>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8202D5"/>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8202D5"/>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8202D5"/>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8202D5"/>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202D5"/>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8202D5"/>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8202D5"/>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8202D5"/>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8202D5"/>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8202D5"/>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8202D5"/>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8202D5"/>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8202D5"/>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8202D5"/>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8202D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202D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8202D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202D5"/>
    <w:pPr>
      <w:spacing w:before="160" w:after="160"/>
      <w:jc w:val="center"/>
    </w:pPr>
    <w:rPr>
      <w:i/>
      <w:iCs/>
      <w:color w:val="404040" w:themeColor="text1" w:themeTint="BF"/>
    </w:rPr>
  </w:style>
  <w:style w:type="character" w:customStyle="1" w:styleId="a8">
    <w:name w:val="引用文 (文字)"/>
    <w:basedOn w:val="a0"/>
    <w:link w:val="a7"/>
    <w:uiPriority w:val="29"/>
    <w:rsid w:val="008202D5"/>
    <w:rPr>
      <w:i/>
      <w:iCs/>
      <w:color w:val="404040" w:themeColor="text1" w:themeTint="BF"/>
    </w:rPr>
  </w:style>
  <w:style w:type="paragraph" w:styleId="a9">
    <w:name w:val="List Paragraph"/>
    <w:basedOn w:val="a"/>
    <w:uiPriority w:val="34"/>
    <w:qFormat/>
    <w:rsid w:val="008202D5"/>
    <w:pPr>
      <w:ind w:left="720"/>
      <w:contextualSpacing/>
    </w:pPr>
  </w:style>
  <w:style w:type="character" w:styleId="21">
    <w:name w:val="Intense Emphasis"/>
    <w:basedOn w:val="a0"/>
    <w:uiPriority w:val="21"/>
    <w:qFormat/>
    <w:rsid w:val="008202D5"/>
    <w:rPr>
      <w:i/>
      <w:iCs/>
      <w:color w:val="0F4761" w:themeColor="accent1" w:themeShade="BF"/>
    </w:rPr>
  </w:style>
  <w:style w:type="paragraph" w:styleId="22">
    <w:name w:val="Intense Quote"/>
    <w:basedOn w:val="a"/>
    <w:next w:val="a"/>
    <w:link w:val="23"/>
    <w:uiPriority w:val="30"/>
    <w:qFormat/>
    <w:rsid w:val="008202D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8202D5"/>
    <w:rPr>
      <w:i/>
      <w:iCs/>
      <w:color w:val="0F4761" w:themeColor="accent1" w:themeShade="BF"/>
    </w:rPr>
  </w:style>
  <w:style w:type="character" w:styleId="24">
    <w:name w:val="Intense Reference"/>
    <w:basedOn w:val="a0"/>
    <w:uiPriority w:val="32"/>
    <w:qFormat/>
    <w:rsid w:val="008202D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Words>
  <Characters>404</Characters>
  <Application>Microsoft Office Word</Application>
  <DocSecurity>0</DocSecurity>
  <Lines>3</Lines>
  <Paragraphs>1</Paragraphs>
  <ScaleCrop>false</ScaleCrop>
  <Company/>
  <LinksUpToDate>false</LinksUpToDate>
  <CharactersWithSpaces>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2024-07-05T15:38:00Z</dcterms:created>
  <dcterms:modified xsi:type="dcterms:W3CDTF">2024-07-05T15:38:00Z</dcterms:modified>
</cp:coreProperties>
</file>