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174F" w:rsidRDefault="001B174F" w:rsidP="001B174F">
      <w:pPr>
        <w:spacing w:line="259" w:lineRule="auto"/>
      </w:pPr>
      <w:r>
        <w:rPr>
          <w:b/>
        </w:rPr>
        <w:t>Takasago Seaside Park</w:t>
      </w:r>
    </w:p>
    <w:p w:rsidR="001B174F" w:rsidRDefault="001B174F" w:rsidP="001B174F">
      <w:pPr>
        <w:spacing w:line="259" w:lineRule="auto"/>
      </w:pPr>
      <w:r/>
    </w:p>
    <w:p w:rsidR="001B174F" w:rsidRDefault="001B174F" w:rsidP="001B174F">
      <w:pPr>
        <w:spacing w:line="259" w:lineRule="auto"/>
      </w:pPr>
      <w:r>
        <w:t>Takasago Seaside Park is a recreational zone where visitors can enjoy water activities, fishing, walking, and views of islands and the sea. The white-sand beach is lined with pine trees, a setting that has been named one of Japan’s top 100 stretches of sandy beaches and pine trees.</w:t>
      </w:r>
    </w:p>
    <w:p w:rsidR="001B174F" w:rsidRDefault="001B174F" w:rsidP="001B174F">
      <w:pPr>
        <w:spacing w:line="259" w:lineRule="auto"/>
      </w:pPr>
    </w:p>
    <w:p w:rsidR="001B174F" w:rsidRDefault="001B174F" w:rsidP="001B174F">
      <w:pPr>
        <w:spacing w:line="259" w:lineRule="auto"/>
      </w:pPr>
      <w:r>
        <w:t xml:space="preserve">The park offers toilet facilities, showers, and a barbecue rental service. For the latter, guests can rent space and equipment for a barbecue while bringing their own food and drinks, or they can choose a package that includes food, much of which is locally sourced. There is an all-you-can-eat meal set and a regular meal set, both of which have separate prices for adults and children. </w:t>
      </w:r>
    </w:p>
    <w:p w:rsidR="001B174F" w:rsidRDefault="001B174F" w:rsidP="001B174F">
      <w:pPr>
        <w:spacing w:line="259" w:lineRule="auto"/>
      </w:pPr>
    </w:p>
    <w:p w:rsidR="001B174F" w:rsidRDefault="001B174F" w:rsidP="001B174F">
      <w:pPr>
        <w:spacing w:line="259" w:lineRule="auto"/>
      </w:pPr>
      <w:r>
        <w:t>The standard barbecue site includes a basic tent shelter, table, and chairs for up to six people. The slightly more expensive luxury site offers greater privacy, as well as a comfortable sofa with seating for eight people in a wooden gazebo. Both the standard and luxury sites allow views of the beach and sea.</w:t>
      </w:r>
    </w:p>
    <w:p w:rsidR="001B174F" w:rsidRDefault="001B174F" w:rsidP="001B174F">
      <w:pPr>
        <w:spacing w:line="259" w:lineRule="auto"/>
      </w:pPr>
    </w:p>
    <w:p w:rsidR="001B174F" w:rsidRDefault="001B174F" w:rsidP="001B174F">
      <w:pPr>
        <w:spacing w:line="259" w:lineRule="auto"/>
      </w:pPr>
      <w:r>
        <w:t xml:space="preserve">The meal options require a reservation, which can be made through the website at </w:t>
      </w:r>
      <w:hyperlink r:id="rId4">
        <w:r>
          <w:t>https://outdoor.mukoujima-park.com/bbq-2/</w:t>
        </w:r>
      </w:hyperlink>
      <w:r>
        <w:rPr>
          <w:highlight w:val="white"/>
        </w:rPr>
        <w:t>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4F"/>
    <w:rsid w:val="001B174F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3BA12D-079C-4C4E-9451-20B54995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17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7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7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7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7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7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7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17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17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174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B17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B17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B17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B17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B17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B17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B17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B1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7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B1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7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B1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7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B17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B1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B17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B17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utdoor.mukoujima-park.com/bbq-2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2024-07-05T15:39:00Z</dcterms:created>
  <dcterms:modified xsi:type="dcterms:W3CDTF">2024-07-05T15:39:00Z</dcterms:modified>
</cp:coreProperties>
</file>