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45B0" w:rsidRPr="003D4D8E" w:rsidRDefault="00EB45B0" w:rsidP="00EB45B0">
      <w:pPr>
        <w:jc w:val="left"/>
        <w:rPr>
          <w:rFonts w:ascii="Times New Roman" w:hAnsi="Times New Roman"/>
          <w:b/>
          <w:sz w:val="24"/>
        </w:rPr>
      </w:pPr>
      <w:r w:rsidRPr="003D4D8E">
        <w:rPr>
          <w:rFonts w:ascii="Times New Roman" w:hAnsi="Times New Roman"/>
          <w:b/>
          <w:sz w:val="24"/>
        </w:rPr>
        <w:t xml:space="preserve">Okuizumo Tatara </w:t>
      </w:r>
      <w:r w:rsidRPr="00570597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3D4D8E">
        <w:rPr>
          <w:rFonts w:ascii="Times New Roman" w:hAnsi="Times New Roman"/>
          <w:b/>
          <w:sz w:val="24"/>
        </w:rPr>
        <w:t>Sword Museum</w:t>
      </w:r>
    </w:p>
    <w:p w:rsidR="00EB45B0" w:rsidRPr="003D4D8E" w:rsidRDefault="00EB45B0" w:rsidP="00EB45B0">
      <w:pPr>
        <w:jc w:val="left"/>
        <w:rPr>
          <w:rFonts w:ascii="Times New Roman" w:hAnsi="Times New Roman"/>
          <w:sz w:val="24"/>
        </w:rPr>
      </w:pPr>
      <w:r/>
    </w:p>
    <w:p w:rsidR="00EB45B0" w:rsidRPr="00C709B4" w:rsidRDefault="00EB45B0" w:rsidP="00EB45B0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The Okuizumo Tatara </w:t>
      </w:r>
      <w:r w:rsidRPr="00570597">
        <w:rPr>
          <w:rFonts w:ascii="Times New Roman" w:hAnsi="Times New Roman" w:cs="Times New Roman"/>
          <w:sz w:val="24"/>
          <w:szCs w:val="24"/>
        </w:rPr>
        <w:t xml:space="preserve">and </w:t>
      </w:r>
      <w:r w:rsidRPr="003D4D8E">
        <w:rPr>
          <w:rFonts w:ascii="Times New Roman" w:hAnsi="Times New Roman"/>
          <w:sz w:val="24"/>
        </w:rPr>
        <w:t xml:space="preserve">Sword Museum </w:t>
      </w:r>
      <w:r w:rsidRPr="00570597">
        <w:rPr>
          <w:rFonts w:ascii="Times New Roman" w:hAnsi="Times New Roman" w:cs="Times New Roman"/>
          <w:sz w:val="24"/>
          <w:szCs w:val="24"/>
        </w:rPr>
        <w:t>presents</w:t>
      </w:r>
      <w:r w:rsidRPr="003D4D8E">
        <w:rPr>
          <w:rFonts w:ascii="Times New Roman" w:hAnsi="Times New Roman"/>
          <w:sz w:val="24"/>
        </w:rPr>
        <w:t xml:space="preserve"> the history of </w:t>
      </w:r>
      <w:r w:rsidRPr="003D4D8E">
        <w:rPr>
          <w:rFonts w:ascii="Times New Roman" w:hAnsi="Times New Roman"/>
          <w:i/>
          <w:sz w:val="24"/>
        </w:rPr>
        <w:t>tatara</w:t>
      </w:r>
      <w:r w:rsidRPr="003D4D8E">
        <w:rPr>
          <w:rFonts w:ascii="Times New Roman" w:hAnsi="Times New Roman"/>
          <w:sz w:val="24"/>
        </w:rPr>
        <w:t xml:space="preserve"> ironmaking and the </w:t>
      </w:r>
      <w:r w:rsidRPr="00570597">
        <w:rPr>
          <w:rFonts w:ascii="Times New Roman" w:hAnsi="Times New Roman" w:cs="Times New Roman"/>
          <w:sz w:val="24"/>
          <w:szCs w:val="24"/>
        </w:rPr>
        <w:t>ongoing practice</w:t>
      </w:r>
      <w:r w:rsidRPr="003D4D8E">
        <w:rPr>
          <w:rFonts w:ascii="Times New Roman" w:hAnsi="Times New Roman"/>
          <w:sz w:val="24"/>
        </w:rPr>
        <w:t xml:space="preserve"> of traditional </w:t>
      </w:r>
      <w:r w:rsidRPr="00570597">
        <w:rPr>
          <w:rFonts w:ascii="Times New Roman" w:hAnsi="Times New Roman" w:cs="Times New Roman"/>
          <w:sz w:val="24"/>
          <w:szCs w:val="24"/>
        </w:rPr>
        <w:t>swordsmithing.</w:t>
      </w:r>
      <w:r w:rsidRPr="003D4D8E">
        <w:rPr>
          <w:rFonts w:ascii="Times New Roman" w:hAnsi="Times New Roman"/>
          <w:sz w:val="24"/>
        </w:rPr>
        <w:t xml:space="preserve"> Okuizumo is the only place where the </w:t>
      </w:r>
      <w:r w:rsidRPr="003D4D8E">
        <w:rPr>
          <w:rFonts w:ascii="Times New Roman" w:hAnsi="Times New Roman"/>
          <w:i/>
          <w:sz w:val="24"/>
        </w:rPr>
        <w:t>tatara</w:t>
      </w:r>
      <w:r w:rsidRPr="003D4D8E">
        <w:rPr>
          <w:rFonts w:ascii="Times New Roman" w:hAnsi="Times New Roman"/>
          <w:sz w:val="24"/>
        </w:rPr>
        <w:t xml:space="preserve"> </w:t>
      </w:r>
      <w:r w:rsidRPr="00570597">
        <w:rPr>
          <w:rFonts w:ascii="Times New Roman" w:hAnsi="Times New Roman" w:cs="Times New Roman"/>
          <w:sz w:val="24"/>
          <w:szCs w:val="24"/>
        </w:rPr>
        <w:t xml:space="preserve">smelting </w:t>
      </w:r>
      <w:r w:rsidRPr="003D4D8E">
        <w:rPr>
          <w:rFonts w:ascii="Times New Roman" w:hAnsi="Times New Roman"/>
          <w:sz w:val="24"/>
        </w:rPr>
        <w:t>method is still practiced, and th</w:t>
      </w:r>
      <w:r w:rsidRPr="00570597">
        <w:rPr>
          <w:rFonts w:ascii="Times New Roman" w:hAnsi="Times New Roman" w:cs="Times New Roman"/>
          <w:sz w:val="24"/>
          <w:szCs w:val="24"/>
        </w:rPr>
        <w:t>is</w:t>
      </w:r>
      <w:r w:rsidRPr="003D4D8E">
        <w:rPr>
          <w:rFonts w:ascii="Times New Roman" w:hAnsi="Times New Roman"/>
          <w:sz w:val="24"/>
        </w:rPr>
        <w:t xml:space="preserve"> museum is one of several facilities dedicated to the region’s ironmaking heritage.</w:t>
      </w:r>
    </w:p>
    <w:p w:rsidR="00EB45B0" w:rsidRPr="003D4D8E" w:rsidRDefault="00EB45B0" w:rsidP="00EB45B0">
      <w:pPr>
        <w:jc w:val="left"/>
        <w:rPr>
          <w:rFonts w:ascii="Times New Roman" w:hAnsi="Times New Roman"/>
          <w:sz w:val="24"/>
        </w:rPr>
      </w:pPr>
    </w:p>
    <w:p w:rsidR="00EB45B0" w:rsidRPr="003D4D8E" w:rsidRDefault="00EB45B0" w:rsidP="00EB45B0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The </w:t>
      </w:r>
      <w:r w:rsidRPr="003D4D8E">
        <w:rPr>
          <w:rFonts w:ascii="Times New Roman" w:hAnsi="Times New Roman"/>
          <w:i/>
          <w:sz w:val="24"/>
        </w:rPr>
        <w:t>tatara</w:t>
      </w:r>
      <w:r w:rsidRPr="003D4D8E">
        <w:rPr>
          <w:rFonts w:ascii="Times New Roman" w:hAnsi="Times New Roman"/>
          <w:sz w:val="24"/>
        </w:rPr>
        <w:t xml:space="preserve"> method of ironmaking is unique to Japan and dates to the latter half of the sixth century. </w:t>
      </w:r>
      <w:r w:rsidRPr="00570597">
        <w:rPr>
          <w:rFonts w:ascii="Times New Roman" w:hAnsi="Times New Roman" w:cs="Times New Roman"/>
          <w:sz w:val="24"/>
          <w:szCs w:val="24"/>
        </w:rPr>
        <w:t>A charcoal-fed</w:t>
      </w:r>
      <w:r w:rsidRPr="003D4D8E">
        <w:rPr>
          <w:rFonts w:ascii="Times New Roman" w:hAnsi="Times New Roman"/>
          <w:sz w:val="24"/>
        </w:rPr>
        <w:t xml:space="preserve"> clay furnace is used to smelt iron sand over the course of several days</w:t>
      </w:r>
      <w:r>
        <w:rPr>
          <w:rFonts w:ascii="Times New Roman" w:hAnsi="Times New Roman"/>
          <w:sz w:val="24"/>
        </w:rPr>
        <w:t>,</w:t>
      </w:r>
      <w:r w:rsidRPr="003D4D8E">
        <w:rPr>
          <w:rFonts w:ascii="Times New Roman" w:hAnsi="Times New Roman"/>
          <w:sz w:val="24"/>
        </w:rPr>
        <w:t xml:space="preserve"> produc</w:t>
      </w:r>
      <w:r>
        <w:rPr>
          <w:rFonts w:ascii="Times New Roman" w:hAnsi="Times New Roman"/>
          <w:sz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597">
        <w:rPr>
          <w:rFonts w:ascii="Times New Roman" w:hAnsi="Times New Roman" w:cs="Times New Roman"/>
          <w:sz w:val="24"/>
          <w:szCs w:val="24"/>
        </w:rPr>
        <w:t>a multi-ton mass</w:t>
      </w:r>
      <w:r w:rsidRPr="003D4D8E">
        <w:rPr>
          <w:rFonts w:ascii="Times New Roman" w:hAnsi="Times New Roman"/>
          <w:sz w:val="24"/>
        </w:rPr>
        <w:t xml:space="preserve"> of </w:t>
      </w:r>
      <w:r w:rsidRPr="00570597">
        <w:rPr>
          <w:rFonts w:ascii="Times New Roman" w:hAnsi="Times New Roman" w:cs="Times New Roman"/>
          <w:sz w:val="24"/>
          <w:szCs w:val="24"/>
        </w:rPr>
        <w:t>iron, slag, and steel</w:t>
      </w:r>
      <w:r>
        <w:rPr>
          <w:rFonts w:ascii="Times New Roman" w:hAnsi="Times New Roman" w:cs="Times New Roman"/>
          <w:sz w:val="24"/>
          <w:szCs w:val="24"/>
        </w:rPr>
        <w:t xml:space="preserve"> called </w:t>
      </w:r>
      <w:r w:rsidRPr="003D4D8E">
        <w:rPr>
          <w:rFonts w:ascii="Times New Roman" w:hAnsi="Times New Roman"/>
          <w:sz w:val="24"/>
        </w:rPr>
        <w:t xml:space="preserve">a </w:t>
      </w:r>
      <w:r w:rsidRPr="00570597">
        <w:rPr>
          <w:rFonts w:ascii="Times New Roman" w:hAnsi="Times New Roman" w:cs="Times New Roman"/>
          <w:sz w:val="24"/>
          <w:szCs w:val="24"/>
        </w:rPr>
        <w:t>“</w:t>
      </w:r>
      <w:r w:rsidRPr="003D4D8E">
        <w:rPr>
          <w:rFonts w:ascii="Times New Roman" w:hAnsi="Times New Roman"/>
          <w:sz w:val="24"/>
        </w:rPr>
        <w:t>bloom</w:t>
      </w:r>
      <w:r w:rsidRPr="005705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D4D8E">
        <w:rPr>
          <w:rFonts w:ascii="Times New Roman" w:hAnsi="Times New Roman"/>
          <w:sz w:val="24"/>
        </w:rPr>
        <w:t xml:space="preserve"> This method </w:t>
      </w:r>
      <w:r w:rsidRPr="00570597">
        <w:rPr>
          <w:rFonts w:ascii="Times New Roman" w:hAnsi="Times New Roman" w:cs="Times New Roman"/>
          <w:sz w:val="24"/>
          <w:szCs w:val="24"/>
        </w:rPr>
        <w:t>is</w:t>
      </w:r>
      <w:r w:rsidRPr="003D4D8E">
        <w:rPr>
          <w:rFonts w:ascii="Times New Roman" w:hAnsi="Times New Roman"/>
          <w:sz w:val="24"/>
        </w:rPr>
        <w:t xml:space="preserve"> the only </w:t>
      </w:r>
      <w:r w:rsidRPr="00570597">
        <w:rPr>
          <w:rFonts w:ascii="Times New Roman" w:hAnsi="Times New Roman" w:cs="Times New Roman"/>
          <w:sz w:val="24"/>
          <w:szCs w:val="24"/>
        </w:rPr>
        <w:t>way to produce</w:t>
      </w:r>
      <w:r w:rsidRPr="003D4D8E">
        <w:rPr>
          <w:rFonts w:ascii="Times New Roman" w:hAnsi="Times New Roman"/>
          <w:sz w:val="24"/>
        </w:rPr>
        <w:t xml:space="preserve"> </w:t>
      </w:r>
      <w:r w:rsidRPr="003D4D8E">
        <w:rPr>
          <w:rFonts w:ascii="Times New Roman" w:hAnsi="Times New Roman"/>
          <w:i/>
          <w:sz w:val="24"/>
        </w:rPr>
        <w:t>tamahagane</w:t>
      </w:r>
      <w:r w:rsidRPr="003D4D8E">
        <w:rPr>
          <w:rFonts w:ascii="Times New Roman" w:hAnsi="Times New Roman"/>
          <w:sz w:val="24"/>
        </w:rPr>
        <w:t xml:space="preserve"> steel</w:t>
      </w:r>
      <w:r w:rsidRPr="00570597">
        <w:rPr>
          <w:rFonts w:ascii="Times New Roman" w:hAnsi="Times New Roman" w:cs="Times New Roman"/>
          <w:sz w:val="24"/>
          <w:szCs w:val="24"/>
        </w:rPr>
        <w:t>, which is prized</w:t>
      </w:r>
      <w:r w:rsidRPr="003D4D8E">
        <w:rPr>
          <w:rFonts w:ascii="Times New Roman" w:hAnsi="Times New Roman"/>
          <w:sz w:val="24"/>
        </w:rPr>
        <w:t xml:space="preserve"> by Japanese swordsmiths.</w:t>
      </w:r>
    </w:p>
    <w:p w:rsidR="00EB45B0" w:rsidRPr="003D4D8E" w:rsidRDefault="00EB45B0" w:rsidP="00EB45B0">
      <w:pPr>
        <w:jc w:val="left"/>
        <w:rPr>
          <w:rFonts w:ascii="Times New Roman" w:hAnsi="Times New Roman"/>
          <w:sz w:val="24"/>
        </w:rPr>
      </w:pPr>
    </w:p>
    <w:p w:rsidR="00EB45B0" w:rsidRPr="003D4D8E" w:rsidRDefault="00EB45B0" w:rsidP="00EB45B0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The exhibits in the first </w:t>
      </w:r>
      <w:r w:rsidRPr="00570597">
        <w:rPr>
          <w:rFonts w:ascii="Times New Roman" w:hAnsi="Times New Roman" w:cs="Times New Roman"/>
          <w:sz w:val="24"/>
          <w:szCs w:val="24"/>
        </w:rPr>
        <w:t>half</w:t>
      </w:r>
      <w:r w:rsidRPr="003D4D8E">
        <w:rPr>
          <w:rFonts w:ascii="Times New Roman" w:hAnsi="Times New Roman"/>
          <w:sz w:val="24"/>
        </w:rPr>
        <w:t xml:space="preserve"> of the museum introduce the rise and eventual decline of the </w:t>
      </w:r>
      <w:r w:rsidRPr="003D4D8E">
        <w:rPr>
          <w:rFonts w:ascii="Times New Roman" w:hAnsi="Times New Roman"/>
          <w:i/>
          <w:sz w:val="24"/>
        </w:rPr>
        <w:t>tatara</w:t>
      </w:r>
      <w:r w:rsidRPr="003D4D8E">
        <w:rPr>
          <w:rFonts w:ascii="Times New Roman" w:hAnsi="Times New Roman"/>
          <w:sz w:val="24"/>
        </w:rPr>
        <w:t xml:space="preserve"> method</w:t>
      </w:r>
      <w:r w:rsidRPr="00570597">
        <w:rPr>
          <w:rFonts w:ascii="Times New Roman" w:hAnsi="Times New Roman" w:cs="Times New Roman"/>
          <w:sz w:val="24"/>
          <w:szCs w:val="24"/>
        </w:rPr>
        <w:t>. The museum’s</w:t>
      </w:r>
      <w:r w:rsidRPr="003D4D8E">
        <w:rPr>
          <w:rFonts w:ascii="Times New Roman" w:hAnsi="Times New Roman"/>
          <w:sz w:val="24"/>
        </w:rPr>
        <w:t xml:space="preserve"> second </w:t>
      </w:r>
      <w:r w:rsidRPr="00570597">
        <w:rPr>
          <w:rFonts w:ascii="Times New Roman" w:hAnsi="Times New Roman" w:cs="Times New Roman"/>
          <w:sz w:val="24"/>
          <w:szCs w:val="24"/>
        </w:rPr>
        <w:t>half</w:t>
      </w:r>
      <w:r w:rsidRPr="003D4D8E">
        <w:rPr>
          <w:rFonts w:ascii="Times New Roman" w:hAnsi="Times New Roman"/>
          <w:sz w:val="24"/>
        </w:rPr>
        <w:t xml:space="preserve"> focuses on contemporary efforts </w:t>
      </w:r>
      <w:r w:rsidRPr="00570597">
        <w:rPr>
          <w:rFonts w:ascii="Times New Roman" w:hAnsi="Times New Roman" w:cs="Times New Roman"/>
          <w:sz w:val="24"/>
          <w:szCs w:val="24"/>
        </w:rPr>
        <w:t xml:space="preserve">to revive </w:t>
      </w:r>
      <w:r w:rsidRPr="00570597">
        <w:rPr>
          <w:rFonts w:ascii="Times New Roman" w:hAnsi="Times New Roman" w:cs="Times New Roman"/>
          <w:i/>
          <w:iCs/>
          <w:sz w:val="24"/>
          <w:szCs w:val="24"/>
        </w:rPr>
        <w:t>tatara</w:t>
      </w:r>
      <w:r w:rsidRPr="00570597">
        <w:rPr>
          <w:rFonts w:ascii="Times New Roman" w:hAnsi="Times New Roman" w:cs="Times New Roman"/>
          <w:sz w:val="24"/>
          <w:szCs w:val="24"/>
        </w:rPr>
        <w:t xml:space="preserve"> smelting</w:t>
      </w:r>
      <w:r w:rsidRPr="003D4D8E">
        <w:rPr>
          <w:rFonts w:ascii="Times New Roman" w:hAnsi="Times New Roman"/>
          <w:sz w:val="24"/>
        </w:rPr>
        <w:t xml:space="preserve"> to create steel for </w:t>
      </w:r>
      <w:r w:rsidRPr="00570597">
        <w:rPr>
          <w:rFonts w:ascii="Times New Roman" w:hAnsi="Times New Roman" w:cs="Times New Roman"/>
          <w:sz w:val="24"/>
          <w:szCs w:val="24"/>
        </w:rPr>
        <w:t xml:space="preserve">modern swordsmiths. </w:t>
      </w:r>
      <w:r w:rsidRPr="003D4D8E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570597">
        <w:rPr>
          <w:rFonts w:ascii="Times New Roman" w:hAnsi="Times New Roman" w:cs="Times New Roman"/>
          <w:i/>
          <w:iCs/>
          <w:sz w:val="24"/>
          <w:szCs w:val="24"/>
        </w:rPr>
        <w:t xml:space="preserve">atara </w:t>
      </w:r>
      <w:r w:rsidRPr="003D4D8E">
        <w:rPr>
          <w:rFonts w:ascii="Times New Roman" w:hAnsi="Times New Roman"/>
          <w:sz w:val="24"/>
        </w:rPr>
        <w:t xml:space="preserve">ironmaking was </w:t>
      </w:r>
      <w:r w:rsidRPr="00570597">
        <w:rPr>
          <w:rFonts w:ascii="Times New Roman" w:hAnsi="Times New Roman" w:cs="Times New Roman"/>
          <w:sz w:val="24"/>
          <w:szCs w:val="24"/>
        </w:rPr>
        <w:t>more than</w:t>
      </w:r>
      <w:r w:rsidRPr="003D4D8E">
        <w:rPr>
          <w:rFonts w:ascii="Times New Roman" w:hAnsi="Times New Roman"/>
          <w:sz w:val="24"/>
        </w:rPr>
        <w:t xml:space="preserve"> a production method; it was also an industry that shaped the culture</w:t>
      </w:r>
      <w:r w:rsidRPr="00570597">
        <w:rPr>
          <w:rFonts w:ascii="Times New Roman" w:hAnsi="Times New Roman" w:cs="Times New Roman"/>
          <w:sz w:val="24"/>
          <w:szCs w:val="24"/>
        </w:rPr>
        <w:t>s</w:t>
      </w:r>
      <w:r w:rsidRPr="003D4D8E">
        <w:rPr>
          <w:rFonts w:ascii="Times New Roman" w:hAnsi="Times New Roman"/>
          <w:sz w:val="24"/>
        </w:rPr>
        <w:t xml:space="preserve"> of Okuizumo and the broader San’in region (Shimane and Tottori Prefectures).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B0"/>
    <w:rsid w:val="00346BD8"/>
    <w:rsid w:val="00562B2A"/>
    <w:rsid w:val="00BD54C2"/>
    <w:rsid w:val="00D72ECD"/>
    <w:rsid w:val="00EB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4794D35-6604-47B3-8379-1EB6E182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45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5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5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5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5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5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5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45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45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45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4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4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4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4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4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45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4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4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5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4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5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4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5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45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4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45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4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2024-07-05T15:33:00Z</dcterms:created>
  <dcterms:modified xsi:type="dcterms:W3CDTF">2024-07-05T15:33:00Z</dcterms:modified>
</cp:coreProperties>
</file>