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D61" w:rsidRPr="003D4D8E" w:rsidRDefault="00B90D61" w:rsidP="00B90D61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Blacksmith Shops</w:t>
      </w:r>
    </w:p>
    <w:p w:rsidR="00B90D61" w:rsidRPr="003D4D8E" w:rsidRDefault="00B90D61" w:rsidP="00B90D61">
      <w:pPr>
        <w:jc w:val="left"/>
        <w:rPr>
          <w:rFonts w:ascii="Times New Roman" w:hAnsi="Times New Roman"/>
          <w:sz w:val="24"/>
        </w:rPr>
      </w:pPr>
      <w:r/>
    </w:p>
    <w:p w:rsidR="00B90D61" w:rsidRPr="003D4D8E" w:rsidRDefault="00B90D61" w:rsidP="00B90D61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Blacksmiths were the crucial link in a countrywide production chain that turned iron sand and charcoal into metal tools and weapons.</w:t>
      </w:r>
      <w:bookmarkStart w:id="0" w:name="_Hlk155721777"/>
      <w:r w:rsidRPr="003D4D8E">
        <w:rPr>
          <w:rFonts w:ascii="Times New Roman" w:hAnsi="Times New Roman"/>
          <w:sz w:val="24"/>
        </w:rPr>
        <w:t xml:space="preserve"> Although some of the earliest independent blacksmith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3D4D8E">
        <w:rPr>
          <w:rFonts w:ascii="Times New Roman" w:hAnsi="Times New Roman"/>
          <w:sz w:val="24"/>
        </w:rPr>
        <w:t xml:space="preserve">shops specialized in </w:t>
      </w:r>
      <w:r w:rsidRPr="0042046A">
        <w:rPr>
          <w:rFonts w:ascii="Times New Roman" w:hAnsi="Times New Roman" w:cs="Times New Roman"/>
          <w:sz w:val="24"/>
          <w:szCs w:val="24"/>
        </w:rPr>
        <w:t>making swords</w:t>
      </w:r>
      <w:r w:rsidRPr="003D4D8E">
        <w:rPr>
          <w:rFonts w:ascii="Times New Roman" w:hAnsi="Times New Roman"/>
          <w:sz w:val="24"/>
        </w:rPr>
        <w:t xml:space="preserve">, there were also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3D4D8E">
        <w:rPr>
          <w:rFonts w:ascii="Times New Roman" w:hAnsi="Times New Roman"/>
          <w:sz w:val="24"/>
        </w:rPr>
        <w:t>shops dedicated to matchlock firearms or everyday tools such as farming equipment, knives, and scissors.</w:t>
      </w:r>
    </w:p>
    <w:bookmarkEnd w:id="0"/>
    <w:p w:rsidR="00B90D61" w:rsidRPr="003D4D8E" w:rsidRDefault="00B90D61" w:rsidP="00B90D61">
      <w:pPr>
        <w:jc w:val="left"/>
        <w:rPr>
          <w:rFonts w:ascii="Times New Roman" w:hAnsi="Times New Roman"/>
          <w:sz w:val="24"/>
        </w:rPr>
      </w:pPr>
    </w:p>
    <w:p w:rsidR="00B90D61" w:rsidRPr="003D4D8E" w:rsidRDefault="00B90D61" w:rsidP="00B90D61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Given the limited quantity and steep cost of high-grade steel, blacksmiths developed ways to use the scarce material more efficiently. One method was to take a small piece of steel and join it to the end of an iron tool. Once finished, the tool’s edge had the sharpness and durability of steel at a fraction of the cost of full-steel construction. This method was frequently used to create farming implements, </w:t>
      </w:r>
      <w:r w:rsidRPr="0042046A">
        <w:rPr>
          <w:rFonts w:ascii="Times New Roman" w:hAnsi="Times New Roman" w:cs="Times New Roman"/>
          <w:sz w:val="24"/>
          <w:szCs w:val="24"/>
        </w:rPr>
        <w:t>such as</w:t>
      </w:r>
      <w:r w:rsidRPr="003D4D8E">
        <w:rPr>
          <w:rFonts w:ascii="Times New Roman" w:hAnsi="Times New Roman"/>
          <w:sz w:val="24"/>
        </w:rPr>
        <w:t xml:space="preserve"> the blades for hoes and sickles</w:t>
      </w:r>
      <w:r w:rsidRPr="0042046A">
        <w:rPr>
          <w:rFonts w:ascii="Times New Roman" w:hAnsi="Times New Roman" w:cs="Times New Roman"/>
          <w:sz w:val="24"/>
          <w:szCs w:val="24"/>
        </w:rPr>
        <w:t xml:space="preserve"> (displayed below).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61"/>
    <w:rsid w:val="00346BD8"/>
    <w:rsid w:val="00562B2A"/>
    <w:rsid w:val="00B90D6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62653-35B1-456C-841F-39632C1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D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D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D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D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D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D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D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D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