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C90" w:rsidRPr="003D4D8E" w:rsidRDefault="00284C90" w:rsidP="00284C90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A Brief History of Swordsmithing</w:t>
      </w:r>
    </w:p>
    <w:p w:rsidR="00284C90" w:rsidRPr="003D4D8E" w:rsidRDefault="00284C90" w:rsidP="00284C90">
      <w:pPr>
        <w:jc w:val="left"/>
        <w:rPr>
          <w:rFonts w:ascii="Times New Roman" w:hAnsi="Times New Roman"/>
          <w:b/>
          <w:sz w:val="24"/>
        </w:rPr>
      </w:pPr>
      <w:r/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  <w:r w:rsidRPr="004B465A">
        <w:rPr>
          <w:rFonts w:ascii="Times New Roman" w:hAnsi="Times New Roman" w:cs="Times New Roman"/>
          <w:sz w:val="24"/>
          <w:szCs w:val="28"/>
        </w:rPr>
        <w:t xml:space="preserve">Straight swords had been in use for centuries by the end of the Heian period (794–1185), when swordsmiths first developed the </w:t>
      </w:r>
      <w:r w:rsidRPr="003D4D8E">
        <w:rPr>
          <w:rFonts w:ascii="Times New Roman" w:hAnsi="Times New Roman"/>
          <w:sz w:val="24"/>
        </w:rPr>
        <w:t>slim, curved</w:t>
      </w:r>
      <w:r w:rsidRPr="004B465A">
        <w:rPr>
          <w:rFonts w:ascii="Times New Roman" w:hAnsi="Times New Roman" w:cs="Times New Roman"/>
          <w:sz w:val="24"/>
          <w:szCs w:val="28"/>
        </w:rPr>
        <w:t>, single-edged</w:t>
      </w:r>
      <w:r w:rsidRPr="003D4D8E">
        <w:rPr>
          <w:rFonts w:ascii="Times New Roman" w:hAnsi="Times New Roman"/>
          <w:sz w:val="24"/>
        </w:rPr>
        <w:t xml:space="preserve"> blade for which Japanese swords are known</w:t>
      </w:r>
      <w:r w:rsidRPr="004B465A">
        <w:rPr>
          <w:rFonts w:ascii="Times New Roman" w:hAnsi="Times New Roman" w:cs="Times New Roman"/>
          <w:sz w:val="24"/>
          <w:szCs w:val="28"/>
        </w:rPr>
        <w:t>. Curved</w:t>
      </w:r>
      <w:r w:rsidRPr="003D4D8E">
        <w:rPr>
          <w:rFonts w:ascii="Times New Roman" w:hAnsi="Times New Roman"/>
          <w:sz w:val="24"/>
        </w:rPr>
        <w:t xml:space="preserve"> blades were </w:t>
      </w:r>
      <w:r w:rsidRPr="004B465A">
        <w:rPr>
          <w:rFonts w:ascii="Times New Roman" w:hAnsi="Times New Roman" w:cs="Times New Roman"/>
          <w:sz w:val="24"/>
          <w:szCs w:val="28"/>
        </w:rPr>
        <w:t xml:space="preserve">developed for </w:t>
      </w:r>
      <w:r w:rsidRPr="003D4D8E">
        <w:rPr>
          <w:rFonts w:ascii="Times New Roman" w:hAnsi="Times New Roman"/>
          <w:sz w:val="24"/>
        </w:rPr>
        <w:t xml:space="preserve">fighting on horseback, and </w:t>
      </w:r>
      <w:r w:rsidRPr="004B465A">
        <w:rPr>
          <w:rFonts w:ascii="Times New Roman" w:hAnsi="Times New Roman" w:cs="Times New Roman"/>
          <w:sz w:val="24"/>
          <w:szCs w:val="28"/>
        </w:rPr>
        <w:t xml:space="preserve">as the forging process became more refined, they were made longer and longer, reaching lengths of around 90 centimeters </w:t>
      </w:r>
      <w:r w:rsidRPr="003D4D8E">
        <w:rPr>
          <w:rFonts w:ascii="Times New Roman" w:hAnsi="Times New Roman"/>
          <w:sz w:val="24"/>
        </w:rPr>
        <w:t>by the Nanbokuchō period (1336–1392</w:t>
      </w:r>
      <w:r w:rsidRPr="004B465A">
        <w:rPr>
          <w:rFonts w:ascii="Times New Roman" w:hAnsi="Times New Roman" w:cs="Times New Roman"/>
          <w:sz w:val="24"/>
          <w:szCs w:val="28"/>
        </w:rPr>
        <w:t xml:space="preserve">). Over the next two centuries, foot soldiers played an increasingly larger role on the battlefield, and the long blades </w:t>
      </w:r>
      <w:r>
        <w:rPr>
          <w:rFonts w:ascii="Times New Roman" w:hAnsi="Times New Roman" w:cs="Times New Roman"/>
          <w:sz w:val="24"/>
          <w:szCs w:val="28"/>
        </w:rPr>
        <w:t>were</w:t>
      </w:r>
      <w:r w:rsidRPr="004B465A">
        <w:rPr>
          <w:rFonts w:ascii="Times New Roman" w:hAnsi="Times New Roman" w:cs="Times New Roman"/>
          <w:sz w:val="24"/>
          <w:szCs w:val="28"/>
        </w:rPr>
        <w:t xml:space="preserve"> replaced by shorter field</w:t>
      </w:r>
      <w:r w:rsidRPr="003D4D8E">
        <w:rPr>
          <w:rFonts w:ascii="Times New Roman" w:hAnsi="Times New Roman"/>
          <w:sz w:val="24"/>
        </w:rPr>
        <w:t xml:space="preserve"> swords </w:t>
      </w:r>
      <w:r w:rsidRPr="004B465A">
        <w:rPr>
          <w:rFonts w:ascii="Times New Roman" w:hAnsi="Times New Roman" w:cs="Times New Roman"/>
          <w:sz w:val="24"/>
          <w:szCs w:val="28"/>
        </w:rPr>
        <w:t>(</w:t>
      </w:r>
      <w:r w:rsidRPr="004B465A">
        <w:rPr>
          <w:rFonts w:ascii="Times New Roman" w:hAnsi="Times New Roman" w:cs="Times New Roman"/>
          <w:i/>
          <w:iCs/>
          <w:sz w:val="24"/>
          <w:szCs w:val="28"/>
        </w:rPr>
        <w:t>uchigatana</w:t>
      </w:r>
      <w:r w:rsidRPr="004B465A">
        <w:rPr>
          <w:rFonts w:ascii="Times New Roman" w:hAnsi="Times New Roman" w:cs="Times New Roman"/>
          <w:sz w:val="24"/>
          <w:szCs w:val="28"/>
        </w:rPr>
        <w:t>).</w:t>
      </w: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  <w:r w:rsidRPr="004B465A">
        <w:rPr>
          <w:rFonts w:ascii="Times New Roman" w:hAnsi="Times New Roman" w:cs="Times New Roman"/>
          <w:sz w:val="24"/>
          <w:szCs w:val="28"/>
        </w:rPr>
        <w:t>During the long peace of the</w:t>
      </w:r>
      <w:r w:rsidRPr="003D4D8E">
        <w:rPr>
          <w:rFonts w:ascii="Times New Roman" w:hAnsi="Times New Roman"/>
          <w:sz w:val="24"/>
        </w:rPr>
        <w:t xml:space="preserve"> Edo period (1603–1867</w:t>
      </w:r>
      <w:r w:rsidRPr="004B465A">
        <w:rPr>
          <w:rFonts w:ascii="Times New Roman" w:hAnsi="Times New Roman" w:cs="Times New Roman"/>
          <w:sz w:val="24"/>
          <w:szCs w:val="28"/>
        </w:rPr>
        <w:t>), swords symboli</w:t>
      </w:r>
      <w:r>
        <w:rPr>
          <w:rFonts w:ascii="Times New Roman" w:hAnsi="Times New Roman" w:cs="Times New Roman"/>
          <w:sz w:val="24"/>
          <w:szCs w:val="28"/>
        </w:rPr>
        <w:t>zed</w:t>
      </w:r>
      <w:r w:rsidRPr="004B465A">
        <w:rPr>
          <w:rFonts w:ascii="Times New Roman" w:hAnsi="Times New Roman" w:cs="Times New Roman"/>
          <w:sz w:val="24"/>
          <w:szCs w:val="28"/>
        </w:rPr>
        <w:t xml:space="preserve"> the</w:t>
      </w:r>
      <w:r w:rsidRPr="003D4D8E">
        <w:rPr>
          <w:rFonts w:ascii="Times New Roman" w:hAnsi="Times New Roman"/>
          <w:sz w:val="24"/>
        </w:rPr>
        <w:t xml:space="preserve"> privileged social status</w:t>
      </w:r>
      <w:r w:rsidRPr="004B465A">
        <w:rPr>
          <w:rFonts w:ascii="Times New Roman" w:hAnsi="Times New Roman" w:cs="Times New Roman"/>
          <w:sz w:val="24"/>
          <w:szCs w:val="28"/>
        </w:rPr>
        <w:t xml:space="preserve"> of the samurai.</w:t>
      </w:r>
      <w:r w:rsidRPr="003D4D8E">
        <w:rPr>
          <w:rFonts w:ascii="Times New Roman" w:hAnsi="Times New Roman"/>
          <w:sz w:val="24"/>
        </w:rPr>
        <w:t xml:space="preserve"> Swordsmiths set up forges in the bustling cities of Osaka and Edo (now Tokyo</w:t>
      </w:r>
      <w:r w:rsidRPr="004B465A">
        <w:rPr>
          <w:rFonts w:ascii="Times New Roman" w:hAnsi="Times New Roman" w:cs="Times New Roman"/>
          <w:sz w:val="24"/>
          <w:szCs w:val="28"/>
        </w:rPr>
        <w:t>) and made swords that were both weapons and garish works of art</w:t>
      </w:r>
      <w:r w:rsidRPr="003D4D8E">
        <w:rPr>
          <w:rFonts w:ascii="Times New Roman" w:hAnsi="Times New Roman"/>
          <w:sz w:val="24"/>
        </w:rPr>
        <w:t>.</w:t>
      </w: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swordsmithing trade was threatened by the Sword Abolishment Edict </w:t>
      </w:r>
      <w:r w:rsidRPr="004B465A">
        <w:rPr>
          <w:rFonts w:ascii="Times New Roman" w:hAnsi="Times New Roman" w:cs="Times New Roman"/>
          <w:sz w:val="24"/>
          <w:szCs w:val="28"/>
        </w:rPr>
        <w:t>of</w:t>
      </w:r>
      <w:r w:rsidRPr="003D4D8E">
        <w:rPr>
          <w:rFonts w:ascii="Times New Roman" w:hAnsi="Times New Roman"/>
          <w:sz w:val="24"/>
        </w:rPr>
        <w:t xml:space="preserve"> 1876</w:t>
      </w:r>
      <w:r w:rsidRPr="004B465A">
        <w:rPr>
          <w:rFonts w:ascii="Times New Roman" w:hAnsi="Times New Roman" w:cs="Times New Roman"/>
          <w:sz w:val="24"/>
          <w:szCs w:val="28"/>
        </w:rPr>
        <w:t>, which</w:t>
      </w:r>
      <w:r w:rsidRPr="003D4D8E">
        <w:rPr>
          <w:rFonts w:ascii="Times New Roman" w:hAnsi="Times New Roman"/>
          <w:sz w:val="24"/>
        </w:rPr>
        <w:t xml:space="preserve"> made it illegal for </w:t>
      </w:r>
      <w:r w:rsidRPr="004B465A">
        <w:rPr>
          <w:rFonts w:ascii="Times New Roman" w:hAnsi="Times New Roman" w:cs="Times New Roman"/>
          <w:sz w:val="24"/>
          <w:szCs w:val="28"/>
        </w:rPr>
        <w:t>any civilian</w:t>
      </w:r>
      <w:r w:rsidRPr="003D4D8E">
        <w:rPr>
          <w:rFonts w:ascii="Times New Roman" w:hAnsi="Times New Roman"/>
          <w:sz w:val="24"/>
        </w:rPr>
        <w:t xml:space="preserve"> (including former samurai) to carry </w:t>
      </w:r>
      <w:r w:rsidRPr="004B465A">
        <w:rPr>
          <w:rFonts w:ascii="Times New Roman" w:hAnsi="Times New Roman" w:cs="Times New Roman"/>
          <w:sz w:val="24"/>
          <w:szCs w:val="28"/>
        </w:rPr>
        <w:t>a sword. Disarming the populace</w:t>
      </w:r>
      <w:r w:rsidRPr="003D4D8E">
        <w:rPr>
          <w:rFonts w:ascii="Times New Roman" w:hAnsi="Times New Roman"/>
          <w:sz w:val="24"/>
        </w:rPr>
        <w:t xml:space="preserve"> was seen as an important step in </w:t>
      </w:r>
      <w:r w:rsidRPr="004B465A">
        <w:rPr>
          <w:rFonts w:ascii="Times New Roman" w:hAnsi="Times New Roman" w:cs="Times New Roman"/>
          <w:sz w:val="24"/>
          <w:szCs w:val="28"/>
        </w:rPr>
        <w:t>shifting</w:t>
      </w:r>
      <w:r w:rsidRPr="003D4D8E">
        <w:rPr>
          <w:rFonts w:ascii="Times New Roman" w:hAnsi="Times New Roman"/>
          <w:sz w:val="24"/>
        </w:rPr>
        <w:t xml:space="preserve"> military</w:t>
      </w:r>
      <w:r w:rsidRPr="004B465A">
        <w:rPr>
          <w:rFonts w:ascii="Times New Roman" w:hAnsi="Times New Roman" w:cs="Times New Roman"/>
          <w:sz w:val="24"/>
          <w:szCs w:val="28"/>
        </w:rPr>
        <w:t xml:space="preserve"> power to the country’s newly established army. By this point,</w:t>
      </w:r>
      <w:r w:rsidRPr="003D4D8E">
        <w:rPr>
          <w:rFonts w:ascii="Times New Roman" w:hAnsi="Times New Roman"/>
          <w:sz w:val="24"/>
        </w:rPr>
        <w:t xml:space="preserve"> swordsmithing </w:t>
      </w:r>
      <w:r w:rsidRPr="004B465A">
        <w:rPr>
          <w:rFonts w:ascii="Times New Roman" w:hAnsi="Times New Roman" w:cs="Times New Roman"/>
          <w:sz w:val="24"/>
          <w:szCs w:val="28"/>
        </w:rPr>
        <w:t>was an art form in its own right, and</w:t>
      </w:r>
      <w:r w:rsidRPr="003D4D8E">
        <w:rPr>
          <w:rFonts w:ascii="Times New Roman" w:hAnsi="Times New Roman"/>
          <w:sz w:val="24"/>
        </w:rPr>
        <w:t xml:space="preserve"> in 1906 the Imperial Household appointed two swordsmiths, Gassan Sadakazu I (1836–1918) and Miyamoto Kanenori (1830–1926), </w:t>
      </w:r>
      <w:r w:rsidRPr="004B465A">
        <w:rPr>
          <w:rFonts w:ascii="Times New Roman" w:hAnsi="Times New Roman" w:cs="Times New Roman"/>
          <w:sz w:val="24"/>
          <w:szCs w:val="28"/>
        </w:rPr>
        <w:t>to preserve the traditional methods</w:t>
      </w:r>
      <w:r>
        <w:rPr>
          <w:rFonts w:ascii="Times New Roman" w:hAnsi="Times New Roman" w:cs="Times New Roman"/>
          <w:sz w:val="24"/>
          <w:szCs w:val="28"/>
        </w:rPr>
        <w:t xml:space="preserve"> of swordmaking</w:t>
      </w:r>
      <w:r w:rsidRPr="003D4D8E">
        <w:rPr>
          <w:rFonts w:ascii="Times New Roman" w:hAnsi="Times New Roman"/>
          <w:sz w:val="24"/>
        </w:rPr>
        <w:t>.</w:t>
      </w: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</w:p>
    <w:p w:rsidR="00284C90" w:rsidRPr="003D4D8E" w:rsidRDefault="00284C90" w:rsidP="00284C90">
      <w:pPr>
        <w:jc w:val="left"/>
        <w:rPr>
          <w:rFonts w:ascii="Times New Roman" w:hAnsi="Times New Roman"/>
          <w:sz w:val="24"/>
        </w:rPr>
      </w:pPr>
      <w:r w:rsidRPr="004B465A">
        <w:rPr>
          <w:rFonts w:ascii="Times New Roman" w:hAnsi="Times New Roman" w:cs="Times New Roman"/>
          <w:sz w:val="24"/>
          <w:szCs w:val="28"/>
        </w:rPr>
        <w:t>After World War II (1939–1945), it</w:t>
      </w:r>
      <w:r w:rsidRPr="003D4D8E">
        <w:rPr>
          <w:rFonts w:ascii="Times New Roman" w:hAnsi="Times New Roman"/>
          <w:sz w:val="24"/>
        </w:rPr>
        <w:t xml:space="preserve"> became illegal to either own or produce swords</w:t>
      </w:r>
      <w:r w:rsidRPr="004B465A">
        <w:rPr>
          <w:rFonts w:ascii="Times New Roman" w:hAnsi="Times New Roman" w:cs="Times New Roman"/>
          <w:sz w:val="24"/>
          <w:szCs w:val="28"/>
        </w:rPr>
        <w:t>. To prevent</w:t>
      </w:r>
      <w:r w:rsidRPr="003D4D8E">
        <w:rPr>
          <w:rFonts w:ascii="Times New Roman" w:hAnsi="Times New Roman"/>
          <w:sz w:val="24"/>
        </w:rPr>
        <w:t xml:space="preserve"> swords with artistic value </w:t>
      </w:r>
      <w:r w:rsidRPr="004B465A">
        <w:rPr>
          <w:rFonts w:ascii="Times New Roman" w:hAnsi="Times New Roman" w:cs="Times New Roman"/>
          <w:sz w:val="24"/>
          <w:szCs w:val="28"/>
        </w:rPr>
        <w:t>from being</w:t>
      </w:r>
      <w:r w:rsidRPr="003D4D8E">
        <w:rPr>
          <w:rFonts w:ascii="Times New Roman" w:hAnsi="Times New Roman"/>
          <w:sz w:val="24"/>
        </w:rPr>
        <w:t xml:space="preserve"> destroyed, a group of experts founded the Society for Preservation of Japanese Art Swords in 1948. Eventually, exceptions to the ban were issued for swords officially registered as </w:t>
      </w:r>
      <w:r w:rsidRPr="004B465A">
        <w:rPr>
          <w:rFonts w:ascii="Times New Roman" w:hAnsi="Times New Roman" w:cs="Times New Roman"/>
          <w:sz w:val="24"/>
          <w:szCs w:val="28"/>
        </w:rPr>
        <w:t>art</w:t>
      </w:r>
      <w:r>
        <w:rPr>
          <w:rFonts w:ascii="Times New Roman" w:hAnsi="Times New Roman" w:cs="Times New Roman"/>
          <w:sz w:val="24"/>
          <w:szCs w:val="28"/>
        </w:rPr>
        <w:t>works</w:t>
      </w:r>
      <w:r w:rsidRPr="003D4D8E">
        <w:rPr>
          <w:rFonts w:ascii="Times New Roman" w:hAnsi="Times New Roman"/>
          <w:sz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90"/>
    <w:rsid w:val="00284C9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0566D-FD76-4E71-B7C7-5E046B2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C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4C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4C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4C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4C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4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4C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4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4C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4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