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6101" w:rsidRDefault="00FC6101" w:rsidP="00FC6101">
      <w:pPr>
        <w:tabs>
          <w:tab w:val="left" w:pos="1227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7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Saigandenji Temple: 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967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hort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Pr="00967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istory</w:t>
      </w:r>
    </w:p>
    <w:p w:rsidR="00FC6101" w:rsidRPr="001E6D40" w:rsidRDefault="00FC6101" w:rsidP="00FC6101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/>
    </w:p>
    <w:p w:rsidR="00FC6101" w:rsidRPr="0096731E" w:rsidRDefault="00FC6101" w:rsidP="00FC6101">
      <w:pPr>
        <w:rPr>
          <w:rFonts w:ascii="Times New Roman" w:hAnsi="Times New Roman" w:cs="Times New Roman"/>
          <w:sz w:val="24"/>
          <w:szCs w:val="24"/>
        </w:rPr>
      </w:pPr>
      <w:r w:rsidRPr="0096731E">
        <w:rPr>
          <w:rFonts w:ascii="Times New Roman" w:hAnsi="Times New Roman" w:cs="Times New Roman"/>
          <w:sz w:val="24"/>
          <w:szCs w:val="24"/>
        </w:rPr>
        <w:t xml:space="preserve">With a roughly 1,300-year history, Saigandenji is one of the oldest temples in Kyushu. It </w:t>
      </w:r>
      <w:r>
        <w:rPr>
          <w:rFonts w:ascii="Times New Roman" w:hAnsi="Times New Roman" w:cs="Times New Roman"/>
          <w:sz w:val="24"/>
          <w:szCs w:val="24"/>
        </w:rPr>
        <w:t>is said to have been</w:t>
      </w:r>
      <w:r w:rsidRPr="0096731E">
        <w:rPr>
          <w:rFonts w:ascii="Times New Roman" w:hAnsi="Times New Roman" w:cs="Times New Roman"/>
          <w:sz w:val="24"/>
          <w:szCs w:val="24"/>
        </w:rPr>
        <w:t xml:space="preserve"> established </w:t>
      </w:r>
      <w:r w:rsidRPr="0096731E">
        <w:rPr>
          <w:rFonts w:ascii="Times New Roman" w:hAnsi="Times New Roman" w:cs="Times New Roman"/>
          <w:color w:val="000000" w:themeColor="text1"/>
          <w:sz w:val="24"/>
          <w:szCs w:val="24"/>
        </w:rPr>
        <w:t>in 726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31E">
        <w:rPr>
          <w:rFonts w:ascii="Times New Roman" w:hAnsi="Times New Roman" w:cs="Times New Roman"/>
          <w:sz w:val="24"/>
          <w:szCs w:val="24"/>
        </w:rPr>
        <w:t xml:space="preserve">by a monk from India </w:t>
      </w:r>
      <w:r w:rsidRPr="00967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named Saiei. The current </w:t>
      </w:r>
      <w:r w:rsidRPr="0096731E">
        <w:rPr>
          <w:rFonts w:ascii="Times New Roman" w:hAnsi="Times New Roman" w:cs="Times New Roman"/>
          <w:sz w:val="24"/>
          <w:szCs w:val="24"/>
        </w:rPr>
        <w:t xml:space="preserve">small structure, which dates from August 2022, replaced a larger 1890 building that was badly damaged by the 2016 Kumamoto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6731E">
        <w:rPr>
          <w:rFonts w:ascii="Times New Roman" w:hAnsi="Times New Roman" w:cs="Times New Roman"/>
          <w:sz w:val="24"/>
          <w:szCs w:val="24"/>
        </w:rPr>
        <w:t xml:space="preserve">arthquakes and the volcanic activity that followed them. </w:t>
      </w:r>
    </w:p>
    <w:p w:rsidR="00FC6101" w:rsidRDefault="00FC6101" w:rsidP="00FC6101">
      <w:pPr>
        <w:rPr>
          <w:rFonts w:ascii="Times New Roman" w:hAnsi="Times New Roman" w:cs="Times New Roman"/>
          <w:sz w:val="24"/>
          <w:szCs w:val="24"/>
        </w:rPr>
      </w:pPr>
      <w:r w:rsidRPr="0096731E">
        <w:rPr>
          <w:rFonts w:ascii="Times New Roman" w:hAnsi="Times New Roman" w:cs="Times New Roman"/>
          <w:sz w:val="24"/>
          <w:szCs w:val="24"/>
        </w:rPr>
        <w:tab/>
        <w:t>The temple has been battered by the tides of human history as well as by natural disasters. It was once a thriving center of volcano worship (</w:t>
      </w:r>
      <w:r w:rsidRPr="0096731E">
        <w:rPr>
          <w:rFonts w:ascii="Times New Roman" w:hAnsi="Times New Roman" w:cs="Times New Roman"/>
          <w:i/>
          <w:iCs/>
          <w:sz w:val="24"/>
          <w:szCs w:val="24"/>
        </w:rPr>
        <w:t>kazan shinko</w:t>
      </w:r>
      <w:r w:rsidRPr="0096731E">
        <w:rPr>
          <w:rFonts w:ascii="Times New Roman" w:hAnsi="Times New Roman" w:cs="Times New Roman"/>
          <w:sz w:val="24"/>
          <w:szCs w:val="24"/>
        </w:rPr>
        <w:t>), a place of pilgrimage for courting couples, and the focus of a complex of rustic temples and hermitages occupied by mountain ascetics. At the start of the Meiji era (1868</w:t>
      </w:r>
      <w:r w:rsidRPr="009673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–</w:t>
      </w:r>
      <w:r w:rsidRPr="0096731E">
        <w:rPr>
          <w:rFonts w:ascii="Times New Roman" w:hAnsi="Times New Roman" w:cs="Times New Roman"/>
          <w:sz w:val="24"/>
          <w:szCs w:val="24"/>
        </w:rPr>
        <w:t>1912), however</w:t>
      </w:r>
      <w:r w:rsidRPr="00922BB5">
        <w:rPr>
          <w:rFonts w:ascii="Times New Roman" w:hAnsi="Times New Roman" w:cs="Times New Roman"/>
          <w:sz w:val="24"/>
          <w:szCs w:val="24"/>
        </w:rPr>
        <w:t xml:space="preserve">, the new nationalist government decided </w:t>
      </w:r>
      <w:r w:rsidRPr="00367882">
        <w:rPr>
          <w:rFonts w:ascii="Times New Roman" w:hAnsi="Times New Roman" w:cs="Times New Roman"/>
          <w:sz w:val="24"/>
          <w:szCs w:val="24"/>
        </w:rPr>
        <w:t>to forcibly separate</w:t>
      </w:r>
      <w:r w:rsidRPr="00922BB5">
        <w:rPr>
          <w:rFonts w:ascii="Times New Roman" w:hAnsi="Times New Roman" w:cs="Times New Roman"/>
          <w:sz w:val="24"/>
          <w:szCs w:val="24"/>
        </w:rPr>
        <w:t xml:space="preserve"> Buddhism </w:t>
      </w:r>
      <w:r w:rsidRPr="00367882">
        <w:rPr>
          <w:rFonts w:ascii="Times New Roman" w:hAnsi="Times New Roman" w:cs="Times New Roman"/>
          <w:sz w:val="24"/>
          <w:szCs w:val="24"/>
        </w:rPr>
        <w:t xml:space="preserve">and </w:t>
      </w:r>
      <w:r w:rsidRPr="0036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Shintoism, treating the </w:t>
      </w:r>
      <w:r w:rsidRPr="00367882">
        <w:rPr>
          <w:rFonts w:ascii="Times New Roman" w:hAnsi="Times New Roman" w:cs="Times New Roman"/>
          <w:sz w:val="24"/>
          <w:szCs w:val="24"/>
        </w:rPr>
        <w:t>former as</w:t>
      </w:r>
      <w:r w:rsidRPr="00922BB5">
        <w:rPr>
          <w:rFonts w:ascii="Times New Roman" w:hAnsi="Times New Roman" w:cs="Times New Roman"/>
          <w:sz w:val="24"/>
          <w:szCs w:val="24"/>
        </w:rPr>
        <w:t xml:space="preserve"> an unwelcome foreign import.</w:t>
      </w:r>
      <w:r w:rsidRPr="0096731E">
        <w:rPr>
          <w:rFonts w:ascii="Times New Roman" w:hAnsi="Times New Roman" w:cs="Times New Roman"/>
          <w:sz w:val="24"/>
          <w:szCs w:val="24"/>
        </w:rPr>
        <w:t xml:space="preserve"> It forced the closure of the temple because both the Eleven-faced Kannon (a Buddhist bodhisattva) and Takeiwatatsu no Mikoto (the Shinto </w:t>
      </w:r>
      <w:r>
        <w:rPr>
          <w:rFonts w:ascii="Times New Roman" w:hAnsi="Times New Roman" w:cs="Times New Roman"/>
          <w:sz w:val="24"/>
          <w:szCs w:val="24"/>
        </w:rPr>
        <w:t>deity</w:t>
      </w:r>
      <w:r w:rsidRPr="0096731E">
        <w:rPr>
          <w:rFonts w:ascii="Times New Roman" w:hAnsi="Times New Roman" w:cs="Times New Roman"/>
          <w:sz w:val="24"/>
          <w:szCs w:val="24"/>
        </w:rPr>
        <w:t xml:space="preserve"> of the mountain) were worshipped there. The main temple was transferred to the town of Aso in 1871. As anti-Buddhist fervor gradually faded over time, however, the mountaintop temple was rebuilt in 1890 to serve pilgrims.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01"/>
    <w:rsid w:val="00346BD8"/>
    <w:rsid w:val="00562B2A"/>
    <w:rsid w:val="00BD54C2"/>
    <w:rsid w:val="00D72ECD"/>
    <w:rsid w:val="00F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47376-7A75-4939-8088-34F9BD4E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61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1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1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1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1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1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1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1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1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1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61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61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61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61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61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61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61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1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6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1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6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1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61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6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61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6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2024-07-05T15:46:00Z</dcterms:created>
  <dcterms:modified xsi:type="dcterms:W3CDTF">2024-07-05T15:46:00Z</dcterms:modified>
</cp:coreProperties>
</file>