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66F5" w:rsidRDefault="001F66F5" w:rsidP="001F66F5">
      <w:pPr>
        <w:tabs>
          <w:tab w:val="left" w:pos="936"/>
        </w:tabs>
        <w:spacing w:line="276" w:lineRule="auto"/>
        <w:rPr>
          <w:rFonts w:ascii="Times" w:hAnsi="Times"/>
          <w:b/>
          <w:bCs/>
          <w:color w:val="000000"/>
        </w:rPr>
      </w:pPr>
      <w:r>
        <w:rPr>
          <w:rFonts w:ascii="Times" w:hAnsi="Times"/>
          <w:b/>
          <w:bCs/>
          <w:color w:val="000000"/>
        </w:rPr>
        <w:t xml:space="preserve">Oguninuma Wetland Stroll </w:t>
      </w:r>
    </w:p>
    <w:p w:rsidR="001F66F5" w:rsidRDefault="001F66F5" w:rsidP="001F66F5">
      <w:pPr>
        <w:tabs>
          <w:tab w:val="left" w:pos="936"/>
        </w:tabs>
        <w:spacing w:line="276" w:lineRule="auto"/>
        <w:rPr>
          <w:rFonts w:ascii="Times" w:hAnsi="Times"/>
          <w:b/>
          <w:bCs/>
          <w:color w:val="000000"/>
        </w:rPr>
      </w:pPr>
      <w:r/>
    </w:p>
    <w:p w:rsidR="001F66F5" w:rsidRPr="008F43E2" w:rsidRDefault="001F66F5" w:rsidP="001F66F5">
      <w:pPr>
        <w:widowControl/>
        <w:shd w:val="clear" w:color="auto" w:fill="FFFFFF"/>
        <w:spacing w:line="276" w:lineRule="auto"/>
        <w:jc w:val="left"/>
        <w:rPr>
          <w:rFonts w:ascii="Times New Roman" w:eastAsia="Times New Roman" w:hAnsi="Times New Roman" w:cs="Times New Roman"/>
          <w:kern w:val="0"/>
          <w:sz w:val="24"/>
          <w:szCs w:val="24"/>
        </w:rPr>
      </w:pPr>
      <w:r w:rsidRPr="008F43E2">
        <w:rPr>
          <w:rFonts w:ascii="Times New Roman" w:eastAsia="Times New Roman" w:hAnsi="Times New Roman" w:cs="Times New Roman"/>
          <w:color w:val="000000"/>
          <w:kern w:val="0"/>
          <w:sz w:val="24"/>
          <w:szCs w:val="24"/>
        </w:rPr>
        <w:t xml:space="preserve">An 800-meter-long boardwalk trail leads around the wetland of Oguninuma Pond. The pond formed some 400,000 years ago when Mt. </w:t>
      </w:r>
      <w:r w:rsidRPr="008F43E2">
        <w:rPr>
          <w:rFonts w:ascii="Times New Roman" w:eastAsia="Times New Roman" w:hAnsi="Times New Roman" w:cs="Times New Roman"/>
          <w:color w:val="000000" w:themeColor="text1"/>
          <w:kern w:val="0"/>
          <w:sz w:val="24"/>
          <w:szCs w:val="24"/>
        </w:rPr>
        <w:t>Nekomadake (1,40</w:t>
      </w:r>
      <w:r>
        <w:rPr>
          <w:rFonts w:ascii="Times New Roman" w:eastAsia="Times New Roman" w:hAnsi="Times New Roman" w:cs="Times New Roman"/>
          <w:color w:val="000000" w:themeColor="text1"/>
          <w:kern w:val="0"/>
          <w:sz w:val="24"/>
          <w:szCs w:val="24"/>
        </w:rPr>
        <w:t>4</w:t>
      </w:r>
      <w:r w:rsidRPr="008F43E2">
        <w:rPr>
          <w:rFonts w:ascii="Times New Roman" w:eastAsia="Times New Roman" w:hAnsi="Times New Roman" w:cs="Times New Roman"/>
          <w:color w:val="000000" w:themeColor="text1"/>
          <w:kern w:val="0"/>
          <w:sz w:val="24"/>
          <w:szCs w:val="24"/>
        </w:rPr>
        <w:t xml:space="preserve"> m) erupted </w:t>
      </w:r>
      <w:r w:rsidRPr="008F43E2">
        <w:rPr>
          <w:rFonts w:ascii="Times New Roman" w:eastAsia="Times New Roman" w:hAnsi="Times New Roman" w:cs="Times New Roman"/>
          <w:color w:val="000000"/>
          <w:kern w:val="0"/>
          <w:sz w:val="24"/>
          <w:szCs w:val="24"/>
        </w:rPr>
        <w:t>and partially collapsed, and water filled a crater left near the base of the mountain. </w:t>
      </w:r>
    </w:p>
    <w:p w:rsidR="001F66F5" w:rsidRDefault="001F66F5" w:rsidP="001F66F5">
      <w:pPr>
        <w:widowControl/>
        <w:shd w:val="clear" w:color="auto" w:fill="FFFFFF"/>
        <w:spacing w:line="276" w:lineRule="auto"/>
        <w:jc w:val="left"/>
        <w:rPr>
          <w:rFonts w:ascii="Times New Roman" w:eastAsia="Times New Roman" w:hAnsi="Times New Roman" w:cs="Times New Roman"/>
          <w:color w:val="000000"/>
          <w:kern w:val="0"/>
          <w:sz w:val="24"/>
          <w:szCs w:val="24"/>
        </w:rPr>
      </w:pPr>
      <w:r w:rsidRPr="008F43E2">
        <w:rPr>
          <w:rFonts w:ascii="Times New Roman" w:eastAsia="Times New Roman" w:hAnsi="Times New Roman" w:cs="Times New Roman"/>
          <w:color w:val="000000"/>
          <w:kern w:val="0"/>
          <w:sz w:val="24"/>
          <w:szCs w:val="24"/>
        </w:rPr>
        <w:t>Red blooms of Japanese azaleas (</w:t>
      </w:r>
      <w:r w:rsidRPr="008F43E2">
        <w:rPr>
          <w:rFonts w:ascii="Times" w:eastAsia="Times New Roman" w:hAnsi="Times" w:cs="Times New Roman"/>
          <w:i/>
          <w:iCs/>
          <w:color w:val="000000"/>
          <w:kern w:val="0"/>
          <w:sz w:val="24"/>
          <w:szCs w:val="24"/>
        </w:rPr>
        <w:t>Rhododendron japonicum</w:t>
      </w:r>
      <w:r w:rsidRPr="008F43E2">
        <w:rPr>
          <w:rFonts w:ascii="Times New Roman" w:eastAsia="Times New Roman" w:hAnsi="Times New Roman" w:cs="Times New Roman"/>
          <w:color w:val="000000"/>
          <w:kern w:val="0"/>
          <w:sz w:val="24"/>
          <w:szCs w:val="24"/>
        </w:rPr>
        <w:t>) in the rich green landscape signal the arrival of early summer. Next, come hellebore (</w:t>
      </w:r>
      <w:r w:rsidRPr="008F43E2">
        <w:rPr>
          <w:rFonts w:ascii="Times" w:eastAsia="Times New Roman" w:hAnsi="Times" w:cs="Times New Roman"/>
          <w:i/>
          <w:iCs/>
          <w:color w:val="000000"/>
          <w:kern w:val="0"/>
          <w:sz w:val="24"/>
          <w:szCs w:val="24"/>
        </w:rPr>
        <w:t>Veratrum stamineum</w:t>
      </w:r>
      <w:r w:rsidRPr="008F43E2">
        <w:rPr>
          <w:rFonts w:ascii="Times New Roman" w:eastAsia="Times New Roman" w:hAnsi="Times New Roman" w:cs="Times New Roman"/>
          <w:color w:val="000000"/>
          <w:kern w:val="0"/>
          <w:sz w:val="24"/>
          <w:szCs w:val="24"/>
        </w:rPr>
        <w:t>) and Nikko day lilies (</w:t>
      </w:r>
      <w:r w:rsidRPr="008F43E2">
        <w:rPr>
          <w:rFonts w:ascii="Times" w:eastAsia="Times New Roman" w:hAnsi="Times" w:cs="Times New Roman"/>
          <w:i/>
          <w:iCs/>
          <w:color w:val="000000"/>
          <w:kern w:val="0"/>
          <w:sz w:val="24"/>
          <w:szCs w:val="24"/>
        </w:rPr>
        <w:t>Hemerocallis dumortieri var. esculenta</w:t>
      </w:r>
      <w:r w:rsidRPr="008F43E2">
        <w:rPr>
          <w:rFonts w:ascii="Times New Roman" w:eastAsia="Times New Roman" w:hAnsi="Times New Roman" w:cs="Times New Roman"/>
          <w:color w:val="000000"/>
          <w:kern w:val="0"/>
          <w:sz w:val="24"/>
          <w:szCs w:val="24"/>
        </w:rPr>
        <w:t>), which decorate the wetlands with bursts of white and yellow. </w:t>
      </w:r>
    </w:p>
    <w:p w:rsidR="001F66F5" w:rsidRPr="008F43E2" w:rsidRDefault="001F66F5" w:rsidP="001F66F5">
      <w:pPr>
        <w:widowControl/>
        <w:shd w:val="clear" w:color="auto" w:fill="FFFFFF"/>
        <w:spacing w:line="276" w:lineRule="auto"/>
        <w:jc w:val="left"/>
        <w:rPr>
          <w:rFonts w:ascii="Times New Roman" w:eastAsia="Times New Roman" w:hAnsi="Times New Roman" w:cs="Times New Roman"/>
          <w:kern w:val="0"/>
          <w:sz w:val="24"/>
          <w:szCs w:val="24"/>
        </w:rPr>
      </w:pPr>
    </w:p>
    <w:p w:rsidR="001F66F5" w:rsidRDefault="001F66F5" w:rsidP="001F66F5">
      <w:pPr>
        <w:widowControl/>
        <w:shd w:val="clear" w:color="auto" w:fill="FFFFFF"/>
        <w:spacing w:line="276" w:lineRule="auto"/>
        <w:jc w:val="left"/>
        <w:rPr>
          <w:rFonts w:ascii="Times New Roman" w:eastAsia="Times New Roman" w:hAnsi="Times New Roman" w:cs="Times New Roman"/>
          <w:color w:val="000000"/>
          <w:kern w:val="0"/>
          <w:sz w:val="24"/>
          <w:szCs w:val="24"/>
        </w:rPr>
      </w:pPr>
      <w:r w:rsidRPr="008F43E2">
        <w:rPr>
          <w:rFonts w:ascii="Times New Roman" w:eastAsia="Times New Roman" w:hAnsi="Times New Roman" w:cs="Times New Roman"/>
          <w:color w:val="000000"/>
          <w:kern w:val="0"/>
          <w:sz w:val="24"/>
          <w:szCs w:val="24"/>
        </w:rPr>
        <w:t>The bright colors fade away as summer shifts into autumn, and the land is covered in swaths of reddish brown. Winter brings steady snowfall to the Aizu region, blanketing the landscape in white. Some mornings in spring, clouds appear to settle on the 1,090-meter-high wetland. </w:t>
      </w:r>
    </w:p>
    <w:p w:rsidR="001F66F5" w:rsidRPr="008F43E2" w:rsidRDefault="001F66F5" w:rsidP="001F66F5">
      <w:pPr>
        <w:widowControl/>
        <w:shd w:val="clear" w:color="auto" w:fill="FFFFFF"/>
        <w:spacing w:line="276" w:lineRule="auto"/>
        <w:jc w:val="left"/>
        <w:rPr>
          <w:rFonts w:ascii="Times New Roman" w:eastAsia="Times New Roman" w:hAnsi="Times New Roman" w:cs="Times New Roman"/>
          <w:kern w:val="0"/>
          <w:sz w:val="24"/>
          <w:szCs w:val="24"/>
        </w:rPr>
      </w:pPr>
    </w:p>
    <w:p w:rsidR="001F66F5" w:rsidRDefault="001F66F5" w:rsidP="001F66F5">
      <w:pPr>
        <w:widowControl/>
        <w:shd w:val="clear" w:color="auto" w:fill="FFFFFF"/>
        <w:spacing w:line="276" w:lineRule="auto"/>
        <w:jc w:val="left"/>
        <w:rPr>
          <w:rFonts w:ascii="Times New Roman" w:hAnsi="Times New Roman" w:cs="Times New Roman"/>
          <w:color w:val="000000"/>
          <w:kern w:val="0"/>
          <w:sz w:val="24"/>
          <w:szCs w:val="24"/>
        </w:rPr>
      </w:pPr>
      <w:r w:rsidRPr="008F43E2">
        <w:rPr>
          <w:rFonts w:ascii="Times New Roman" w:eastAsia="Times New Roman" w:hAnsi="Times New Roman" w:cs="Times New Roman"/>
          <w:color w:val="000000"/>
          <w:kern w:val="0"/>
          <w:sz w:val="24"/>
          <w:szCs w:val="24"/>
        </w:rPr>
        <w:t>Three separate trailheads leading to the Oguninuma Wetland can be reached by car or bus from Urabandai. It takes approximately 30 minutes to walk the full length of the boardwalk around the wetland. There are also hiking trails of 5 to 6 kilometers that connect Oguninuma to other areas of Urabandai.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6F5"/>
    <w:rsid w:val="001F66F5"/>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03D875B-2B1A-4924-90E7-92C9C4D6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F66F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F66F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F66F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F66F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F66F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F66F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F66F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F66F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F66F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66F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F66F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66F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F66F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F66F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F66F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F66F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F66F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F66F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F66F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F66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6F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F66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6F5"/>
    <w:pPr>
      <w:spacing w:before="160" w:after="160"/>
      <w:jc w:val="center"/>
    </w:pPr>
    <w:rPr>
      <w:i/>
      <w:iCs/>
      <w:color w:val="404040" w:themeColor="text1" w:themeTint="BF"/>
    </w:rPr>
  </w:style>
  <w:style w:type="character" w:customStyle="1" w:styleId="a8">
    <w:name w:val="引用文 (文字)"/>
    <w:basedOn w:val="a0"/>
    <w:link w:val="a7"/>
    <w:uiPriority w:val="29"/>
    <w:rsid w:val="001F66F5"/>
    <w:rPr>
      <w:i/>
      <w:iCs/>
      <w:color w:val="404040" w:themeColor="text1" w:themeTint="BF"/>
    </w:rPr>
  </w:style>
  <w:style w:type="paragraph" w:styleId="a9">
    <w:name w:val="List Paragraph"/>
    <w:basedOn w:val="a"/>
    <w:uiPriority w:val="34"/>
    <w:qFormat/>
    <w:rsid w:val="001F66F5"/>
    <w:pPr>
      <w:ind w:left="720"/>
      <w:contextualSpacing/>
    </w:pPr>
  </w:style>
  <w:style w:type="character" w:styleId="21">
    <w:name w:val="Intense Emphasis"/>
    <w:basedOn w:val="a0"/>
    <w:uiPriority w:val="21"/>
    <w:qFormat/>
    <w:rsid w:val="001F66F5"/>
    <w:rPr>
      <w:i/>
      <w:iCs/>
      <w:color w:val="0F4761" w:themeColor="accent1" w:themeShade="BF"/>
    </w:rPr>
  </w:style>
  <w:style w:type="paragraph" w:styleId="22">
    <w:name w:val="Intense Quote"/>
    <w:basedOn w:val="a"/>
    <w:next w:val="a"/>
    <w:link w:val="23"/>
    <w:uiPriority w:val="30"/>
    <w:qFormat/>
    <w:rsid w:val="001F66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F66F5"/>
    <w:rPr>
      <w:i/>
      <w:iCs/>
      <w:color w:val="0F4761" w:themeColor="accent1" w:themeShade="BF"/>
    </w:rPr>
  </w:style>
  <w:style w:type="character" w:styleId="24">
    <w:name w:val="Intense Reference"/>
    <w:basedOn w:val="a0"/>
    <w:uiPriority w:val="32"/>
    <w:qFormat/>
    <w:rsid w:val="001F66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