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F3763" w:rsidRPr="00591286" w:rsidRDefault="001F3763">
      <w:pPr>
        <w:spacing w:line="360" w:lineRule="auto"/>
        <w:rPr>
          <w:rFonts w:ascii="Times New Roman" w:hAnsi="Times New Roman" w:cs="Times New Roman"/>
          <w:b/>
          <w:bCs/>
          <w:color w:val="000000" w:themeColor="text1"/>
        </w:rPr>
      </w:pPr>
      <w:r w:rsidRPr="00591286">
        <w:rPr>
          <w:rFonts w:ascii="Times New Roman" w:hAnsi="Times New Roman" w:cs="Times New Roman"/>
          <w:b/>
          <w:bCs/>
          <w:color w:val="000000" w:themeColor="text1"/>
        </w:rPr>
        <w:t>Taikan (Grand View)</w:t>
      </w:r>
    </w:p>
    <w:p w:rsidR="001F3763" w:rsidRPr="00591286" w:rsidRDefault="001F3763">
      <w:pPr>
        <w:spacing w:line="360" w:lineRule="auto"/>
        <w:rPr>
          <w:rFonts w:ascii="Times New Roman" w:hAnsi="Times New Roman" w:cs="Times New Roman"/>
          <w:b/>
          <w:bCs/>
          <w:color w:val="000000" w:themeColor="text1"/>
        </w:rPr>
      </w:pPr>
      <w:r/>
    </w:p>
    <w:p w:rsidR="001F3763" w:rsidRPr="00591286" w:rsidRDefault="001F3763">
      <w:pPr>
        <w:spacing w:line="360" w:lineRule="auto"/>
        <w:rPr>
          <w:rFonts w:ascii="Times New Roman" w:hAnsi="Times New Roman" w:cs="Times New Roman"/>
          <w:color w:val="000000" w:themeColor="text1"/>
        </w:rPr>
      </w:pPr>
      <w:r w:rsidRPr="00591286">
        <w:rPr>
          <w:rFonts w:ascii="Times New Roman" w:hAnsi="Times New Roman" w:cs="Times New Roman"/>
          <w:color w:val="000000" w:themeColor="text1"/>
        </w:rPr>
        <w:t xml:space="preserve">Midway along the Ryuokyo Valley, on the right bank of the river, is a spot on the trail called Taikan, or “Grand View.” As the name suggests, it offers a broad panorama of the gorge as it twists upriver. This is the best place to grasp the full extent of the gorge and understand how it got its name. Taikan is located in the Seiryu middle section of rock formations, consisting mostly of green tuff, the mix of volcanic rock and ash that gives the walls of the gorge their distinctive bluish green tinge. </w:t>
      </w:r>
    </w:p>
    <w:sectPr w:rsidR="00D72E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763"/>
    <w:rsid w:val="001F3763"/>
    <w:rsid w:val="00346BD8"/>
    <w:rsid w:val="00562B2A"/>
    <w:rsid w:val="00BD54C2"/>
    <w:rsid w:val="00D72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907985B-C66B-416A-91E2-D9169302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F37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F37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F376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F37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F37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F37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F37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F37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F37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37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37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376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F37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37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37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37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37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37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37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F37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37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F37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3763"/>
    <w:pPr>
      <w:spacing w:before="160" w:after="160"/>
      <w:jc w:val="center"/>
    </w:pPr>
    <w:rPr>
      <w:i/>
      <w:iCs/>
      <w:color w:val="404040" w:themeColor="text1" w:themeTint="BF"/>
    </w:rPr>
  </w:style>
  <w:style w:type="character" w:customStyle="1" w:styleId="a8">
    <w:name w:val="引用文 (文字)"/>
    <w:basedOn w:val="a0"/>
    <w:link w:val="a7"/>
    <w:uiPriority w:val="29"/>
    <w:rsid w:val="001F3763"/>
    <w:rPr>
      <w:i/>
      <w:iCs/>
      <w:color w:val="404040" w:themeColor="text1" w:themeTint="BF"/>
    </w:rPr>
  </w:style>
  <w:style w:type="paragraph" w:styleId="a9">
    <w:name w:val="List Paragraph"/>
    <w:basedOn w:val="a"/>
    <w:uiPriority w:val="34"/>
    <w:qFormat/>
    <w:rsid w:val="001F3763"/>
    <w:pPr>
      <w:ind w:left="720"/>
      <w:contextualSpacing/>
    </w:pPr>
  </w:style>
  <w:style w:type="character" w:styleId="21">
    <w:name w:val="Intense Emphasis"/>
    <w:basedOn w:val="a0"/>
    <w:uiPriority w:val="21"/>
    <w:qFormat/>
    <w:rsid w:val="001F3763"/>
    <w:rPr>
      <w:i/>
      <w:iCs/>
      <w:color w:val="0F4761" w:themeColor="accent1" w:themeShade="BF"/>
    </w:rPr>
  </w:style>
  <w:style w:type="paragraph" w:styleId="22">
    <w:name w:val="Intense Quote"/>
    <w:basedOn w:val="a"/>
    <w:next w:val="a"/>
    <w:link w:val="23"/>
    <w:uiPriority w:val="30"/>
    <w:qFormat/>
    <w:rsid w:val="001F3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F3763"/>
    <w:rPr>
      <w:i/>
      <w:iCs/>
      <w:color w:val="0F4761" w:themeColor="accent1" w:themeShade="BF"/>
    </w:rPr>
  </w:style>
  <w:style w:type="character" w:styleId="24">
    <w:name w:val="Intense Reference"/>
    <w:basedOn w:val="a0"/>
    <w:uiPriority w:val="32"/>
    <w:qFormat/>
    <w:rsid w:val="001F37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2024-07-05T15:53:00Z</dcterms:created>
  <dcterms:modified xsi:type="dcterms:W3CDTF">2024-07-05T15:53:00Z</dcterms:modified>
</cp:coreProperties>
</file>