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6FBA" w:rsidRPr="001C23C6" w:rsidRDefault="00026FBA" w:rsidP="00026FBA">
      <w:pPr>
        <w:widowControl/>
        <w:adjustRightInd w:val="0"/>
        <w:snapToGrid w:val="0"/>
        <w:spacing w:line="360" w:lineRule="exact"/>
        <w:jc w:val="left"/>
        <w:rPr>
          <w:rFonts w:ascii="Times New Roman" w:eastAsia="游明朝" w:hAnsi="Times New Roman" w:cs="Times New Roman"/>
          <w:b/>
          <w:bCs/>
          <w:color w:val="000000"/>
          <w:kern w:val="0"/>
          <w:sz w:val="24"/>
          <w:szCs w:val="24"/>
        </w:rPr>
      </w:pPr>
      <w:r w:rsidRPr="001C23C6">
        <w:rPr>
          <w:rFonts w:ascii="Times New Roman" w:eastAsia="游明朝" w:hAnsi="Times New Roman" w:cs="Times New Roman"/>
          <w:b/>
          <w:bCs/>
          <w:color w:val="000000"/>
          <w:kern w:val="0"/>
          <w:sz w:val="24"/>
          <w:szCs w:val="24"/>
        </w:rPr>
        <w:t xml:space="preserve">Maezato </w:t>
      </w:r>
      <w:r>
        <w:rPr>
          <w:rFonts w:ascii="Times New Roman" w:eastAsia="游明朝" w:hAnsi="Times New Roman" w:cs="Times New Roman"/>
          <w:b/>
          <w:bCs/>
          <w:color w:val="000000"/>
          <w:kern w:val="0"/>
          <w:sz w:val="24"/>
          <w:szCs w:val="24"/>
        </w:rPr>
        <w:t>Residence</w:t>
      </w:r>
      <w:r w:rsidRPr="001C23C6">
        <w:rPr>
          <w:rFonts w:ascii="Times New Roman" w:eastAsia="游明朝" w:hAnsi="Times New Roman" w:cs="Times New Roman"/>
          <w:b/>
          <w:bCs/>
          <w:color w:val="000000"/>
          <w:kern w:val="0"/>
          <w:sz w:val="24"/>
          <w:szCs w:val="24"/>
        </w:rPr>
        <w:t xml:space="preserve">, Agon Village </w:t>
      </w:r>
    </w:p>
    <w:p w:rsidR="00026FBA" w:rsidRPr="001C23C6" w:rsidRDefault="00026FBA" w:rsidP="00026FBA">
      <w:pPr>
        <w:widowControl/>
        <w:adjustRightInd w:val="0"/>
        <w:snapToGrid w:val="0"/>
        <w:spacing w:line="360" w:lineRule="exact"/>
        <w:jc w:val="left"/>
        <w:rPr>
          <w:rFonts w:ascii="Times New Roman" w:eastAsia="游明朝" w:hAnsi="Times New Roman" w:cs="Times New Roman"/>
          <w:b/>
          <w:bCs/>
          <w:color w:val="000000"/>
          <w:kern w:val="0"/>
          <w:sz w:val="24"/>
          <w:szCs w:val="24"/>
        </w:rPr>
      </w:pPr>
      <w:r/>
    </w:p>
    <w:p w:rsidR="00026FBA" w:rsidRPr="001C23C6" w:rsidRDefault="00026FBA" w:rsidP="00026FBA">
      <w:pPr>
        <w:widowControl/>
        <w:adjustRightInd w:val="0"/>
        <w:snapToGrid w:val="0"/>
        <w:spacing w:line="360" w:lineRule="exact"/>
        <w:jc w:val="left"/>
        <w:rPr>
          <w:rFonts w:ascii="Times New Roman" w:eastAsia="游明朝" w:hAnsi="Times New Roman" w:cs="Times New Roman"/>
          <w:color w:val="000000"/>
          <w:kern w:val="0"/>
          <w:sz w:val="24"/>
          <w:szCs w:val="24"/>
        </w:rPr>
      </w:pPr>
      <w:r w:rsidRPr="001C23C6">
        <w:rPr>
          <w:rFonts w:ascii="Times New Roman" w:eastAsia="游明朝" w:hAnsi="Times New Roman" w:cs="Times New Roman"/>
          <w:color w:val="000000"/>
          <w:kern w:val="0"/>
          <w:sz w:val="24"/>
          <w:szCs w:val="24"/>
        </w:rPr>
        <w:t>This beautifully restored building is the ancestral home of the Taira clan, a prominent Agon village</w:t>
      </w:r>
      <w:r>
        <w:rPr>
          <w:rFonts w:ascii="Times New Roman" w:eastAsia="游明朝" w:hAnsi="Times New Roman" w:cs="Times New Roman"/>
          <w:color w:val="000000"/>
          <w:kern w:val="0"/>
          <w:sz w:val="24"/>
          <w:szCs w:val="24"/>
        </w:rPr>
        <w:t xml:space="preserve"> family</w:t>
      </w:r>
      <w:r w:rsidRPr="001C23C6">
        <w:rPr>
          <w:rFonts w:ascii="Times New Roman" w:eastAsia="游明朝" w:hAnsi="Times New Roman" w:cs="Times New Roman"/>
          <w:color w:val="000000"/>
          <w:kern w:val="0"/>
          <w:sz w:val="24"/>
          <w:szCs w:val="24"/>
        </w:rPr>
        <w:t xml:space="preserve">. Their lineage stretches back many generations to the latter part of the Edo period (1603–1867). </w:t>
      </w:r>
      <w:r>
        <w:rPr>
          <w:rFonts w:ascii="Times New Roman" w:eastAsia="游明朝" w:hAnsi="Times New Roman" w:cs="Times New Roman"/>
          <w:color w:val="000000"/>
          <w:kern w:val="0"/>
          <w:sz w:val="24"/>
          <w:szCs w:val="24"/>
        </w:rPr>
        <w:t>Family</w:t>
      </w:r>
      <w:r w:rsidRPr="001C23C6">
        <w:rPr>
          <w:rFonts w:ascii="Times New Roman" w:eastAsia="游明朝" w:hAnsi="Times New Roman" w:cs="Times New Roman"/>
          <w:color w:val="000000"/>
          <w:kern w:val="0"/>
          <w:sz w:val="24"/>
          <w:szCs w:val="24"/>
        </w:rPr>
        <w:t xml:space="preserve"> members living here held positions as township and island administrators following the transfer of rule from the Ryukyu Kingdom of Okinawa to the Satsum</w:t>
      </w:r>
      <w:r w:rsidRPr="00B62CEE">
        <w:rPr>
          <w:rFonts w:ascii="Times New Roman" w:eastAsia="游明朝" w:hAnsi="Times New Roman" w:cs="Times New Roman"/>
          <w:kern w:val="0"/>
          <w:sz w:val="24"/>
          <w:szCs w:val="24"/>
        </w:rPr>
        <w:t>a domain of</w:t>
      </w:r>
      <w:r w:rsidRPr="001C23C6">
        <w:rPr>
          <w:rFonts w:ascii="Times New Roman" w:eastAsia="游明朝" w:hAnsi="Times New Roman" w:cs="Times New Roman"/>
          <w:color w:val="000000"/>
          <w:kern w:val="0"/>
          <w:sz w:val="24"/>
          <w:szCs w:val="24"/>
        </w:rPr>
        <w:t xml:space="preserve"> Kyushu. As the administrative center of the area, Agon prospered. After the island became part of Japan at the beginning of the Meiji era (1868–1912), several members of the family continued to play important roles in local government. </w:t>
      </w:r>
    </w:p>
    <w:p w:rsidR="00026FBA" w:rsidRPr="001C23C6" w:rsidRDefault="00026FBA" w:rsidP="00026FBA">
      <w:pPr>
        <w:widowControl/>
        <w:adjustRightInd w:val="0"/>
        <w:snapToGrid w:val="0"/>
        <w:spacing w:line="360" w:lineRule="exact"/>
        <w:jc w:val="left"/>
        <w:rPr>
          <w:rFonts w:ascii="Times New Roman" w:eastAsia="游明朝" w:hAnsi="Times New Roman" w:cs="Times New Roman"/>
          <w:color w:val="000000"/>
          <w:kern w:val="0"/>
          <w:sz w:val="24"/>
          <w:szCs w:val="24"/>
        </w:rPr>
      </w:pPr>
    </w:p>
    <w:p w:rsidR="00026FBA" w:rsidRPr="006254A4" w:rsidRDefault="00026FBA" w:rsidP="00026FBA">
      <w:pPr>
        <w:widowControl/>
        <w:adjustRightInd w:val="0"/>
        <w:snapToGrid w:val="0"/>
        <w:spacing w:line="360" w:lineRule="exact"/>
        <w:jc w:val="left"/>
        <w:rPr>
          <w:rFonts w:ascii="Times New Roman" w:eastAsia="游明朝" w:hAnsi="Times New Roman" w:cs="Times New Roman"/>
          <w:b/>
          <w:bCs/>
          <w:i/>
          <w:iCs/>
          <w:color w:val="000000"/>
          <w:kern w:val="0"/>
          <w:sz w:val="24"/>
          <w:szCs w:val="24"/>
        </w:rPr>
      </w:pPr>
      <w:r w:rsidRPr="006254A4">
        <w:rPr>
          <w:rFonts w:ascii="Times New Roman" w:eastAsia="游明朝" w:hAnsi="Times New Roman" w:cs="Times New Roman"/>
          <w:b/>
          <w:bCs/>
          <w:i/>
          <w:iCs/>
          <w:color w:val="000000"/>
          <w:kern w:val="0"/>
          <w:sz w:val="24"/>
          <w:szCs w:val="24"/>
        </w:rPr>
        <w:t>The Restoration</w:t>
      </w:r>
    </w:p>
    <w:p w:rsidR="00026FBA" w:rsidRPr="001C23C6" w:rsidRDefault="00026FBA" w:rsidP="00026FBA">
      <w:pPr>
        <w:widowControl/>
        <w:adjustRightInd w:val="0"/>
        <w:snapToGrid w:val="0"/>
        <w:spacing w:line="360" w:lineRule="exact"/>
        <w:jc w:val="left"/>
        <w:rPr>
          <w:rFonts w:ascii="Times New Roman" w:eastAsia="游明朝" w:hAnsi="Times New Roman" w:cs="Times New Roman"/>
          <w:color w:val="000000"/>
          <w:kern w:val="0"/>
          <w:sz w:val="24"/>
          <w:szCs w:val="24"/>
        </w:rPr>
      </w:pPr>
      <w:r w:rsidRPr="001E7EB8">
        <w:rPr>
          <w:rFonts w:ascii="Times New Roman" w:eastAsia="游明朝" w:hAnsi="Times New Roman" w:cs="Times New Roman"/>
          <w:color w:val="000000"/>
          <w:kern w:val="0"/>
          <w:sz w:val="24"/>
          <w:szCs w:val="24"/>
        </w:rPr>
        <w:t>Built in 1931,</w:t>
      </w:r>
      <w:r>
        <w:rPr>
          <w:rFonts w:ascii="Times New Roman" w:eastAsia="游明朝" w:hAnsi="Times New Roman" w:cs="Times New Roman"/>
          <w:color w:val="000000"/>
          <w:kern w:val="0"/>
          <w:sz w:val="24"/>
          <w:szCs w:val="24"/>
        </w:rPr>
        <w:t xml:space="preserve"> Maezato Residence</w:t>
      </w:r>
      <w:r w:rsidRPr="001C23C6">
        <w:rPr>
          <w:rFonts w:ascii="Times New Roman" w:eastAsia="游明朝" w:hAnsi="Times New Roman" w:cs="Times New Roman"/>
          <w:color w:val="000000"/>
          <w:kern w:val="0"/>
          <w:sz w:val="24"/>
          <w:szCs w:val="24"/>
        </w:rPr>
        <w:t xml:space="preserve"> is a symbol of the village’s historical prestige. It has been lovingly restored, preserving as much of its character as possible, and is now used as a social gathering place.</w:t>
      </w:r>
    </w:p>
    <w:p w:rsidR="00026FBA" w:rsidRPr="001C23C6" w:rsidRDefault="00026FBA" w:rsidP="00026FBA">
      <w:pPr>
        <w:widowControl/>
        <w:adjustRightInd w:val="0"/>
        <w:snapToGrid w:val="0"/>
        <w:spacing w:line="360" w:lineRule="exact"/>
        <w:jc w:val="left"/>
        <w:rPr>
          <w:rFonts w:ascii="Times New Roman" w:eastAsia="游明朝" w:hAnsi="Times New Roman" w:cs="Times New Roman"/>
          <w:color w:val="000000"/>
          <w:kern w:val="0"/>
          <w:sz w:val="24"/>
          <w:szCs w:val="24"/>
        </w:rPr>
      </w:pPr>
    </w:p>
    <w:p w:rsidR="00026FBA" w:rsidRPr="001C23C6" w:rsidRDefault="00026FBA" w:rsidP="00026FBA">
      <w:pPr>
        <w:widowControl/>
        <w:adjustRightInd w:val="0"/>
        <w:snapToGrid w:val="0"/>
        <w:spacing w:line="360" w:lineRule="exact"/>
        <w:jc w:val="left"/>
        <w:rPr>
          <w:rFonts w:ascii="Times New Roman" w:eastAsia="游明朝" w:hAnsi="Times New Roman" w:cs="Times New Roman"/>
          <w:b/>
          <w:bCs/>
          <w:i/>
          <w:iCs/>
          <w:color w:val="000000"/>
          <w:kern w:val="0"/>
          <w:sz w:val="24"/>
          <w:szCs w:val="24"/>
        </w:rPr>
      </w:pPr>
      <w:r w:rsidRPr="001C23C6">
        <w:rPr>
          <w:rFonts w:ascii="Times New Roman" w:eastAsia="游明朝" w:hAnsi="Times New Roman" w:cs="Times New Roman"/>
          <w:b/>
          <w:bCs/>
          <w:i/>
          <w:iCs/>
          <w:color w:val="000000"/>
          <w:kern w:val="0"/>
          <w:sz w:val="24"/>
          <w:szCs w:val="24"/>
        </w:rPr>
        <w:t>A Mix of Cultures</w:t>
      </w:r>
    </w:p>
    <w:p w:rsidR="00026FBA" w:rsidRPr="001C23C6" w:rsidRDefault="00026FBA" w:rsidP="00026FBA">
      <w:pPr>
        <w:widowControl/>
        <w:adjustRightInd w:val="0"/>
        <w:snapToGrid w:val="0"/>
        <w:spacing w:line="360" w:lineRule="exact"/>
        <w:jc w:val="left"/>
        <w:rPr>
          <w:rFonts w:ascii="Times New Roman" w:eastAsia="游明朝" w:hAnsi="Times New Roman" w:cs="Times New Roman"/>
          <w:color w:val="000000"/>
          <w:kern w:val="0"/>
          <w:sz w:val="24"/>
          <w:szCs w:val="24"/>
        </w:rPr>
      </w:pPr>
      <w:r w:rsidRPr="001C23C6">
        <w:rPr>
          <w:rFonts w:ascii="Times New Roman" w:eastAsia="游明朝" w:hAnsi="Times New Roman" w:cs="Times New Roman"/>
          <w:color w:val="000000"/>
          <w:kern w:val="0"/>
          <w:sz w:val="24"/>
          <w:szCs w:val="24"/>
        </w:rPr>
        <w:t>Note the elegant stone bridge in the garden, and the stacks of tiles used in the restoration that are piled behind the far end of the house. The massive banyan tree that stretches over the back of the grounds from a neighboring site is said to be over 300 years old. The combination of intricate Ryuk</w:t>
      </w:r>
      <w:r>
        <w:rPr>
          <w:rFonts w:ascii="Times New Roman" w:eastAsia="游明朝" w:hAnsi="Times New Roman" w:cs="Times New Roman"/>
          <w:color w:val="000000"/>
          <w:kern w:val="0"/>
          <w:sz w:val="24"/>
          <w:szCs w:val="24"/>
        </w:rPr>
        <w:t>y</w:t>
      </w:r>
      <w:r w:rsidRPr="001C23C6">
        <w:rPr>
          <w:rFonts w:ascii="Times New Roman" w:eastAsia="游明朝" w:hAnsi="Times New Roman" w:cs="Times New Roman"/>
          <w:color w:val="000000"/>
          <w:kern w:val="0"/>
          <w:sz w:val="24"/>
          <w:szCs w:val="24"/>
        </w:rPr>
        <w:t>uan stone walls and an architectural style inspired by mainland Japan reflects the historically important blend of these two cultures.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BA"/>
    <w:rsid w:val="00026FBA"/>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B9E749-7384-4EE4-B76D-EDEBA97F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6F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6F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6FB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6F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6F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6F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6F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6F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6F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6F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6F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6FB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6F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6F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6F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6F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6F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6F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6F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6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F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6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FBA"/>
    <w:pPr>
      <w:spacing w:before="160" w:after="160"/>
      <w:jc w:val="center"/>
    </w:pPr>
    <w:rPr>
      <w:i/>
      <w:iCs/>
      <w:color w:val="404040" w:themeColor="text1" w:themeTint="BF"/>
    </w:rPr>
  </w:style>
  <w:style w:type="character" w:customStyle="1" w:styleId="a8">
    <w:name w:val="引用文 (文字)"/>
    <w:basedOn w:val="a0"/>
    <w:link w:val="a7"/>
    <w:uiPriority w:val="29"/>
    <w:rsid w:val="00026FBA"/>
    <w:rPr>
      <w:i/>
      <w:iCs/>
      <w:color w:val="404040" w:themeColor="text1" w:themeTint="BF"/>
    </w:rPr>
  </w:style>
  <w:style w:type="paragraph" w:styleId="a9">
    <w:name w:val="List Paragraph"/>
    <w:basedOn w:val="a"/>
    <w:uiPriority w:val="34"/>
    <w:qFormat/>
    <w:rsid w:val="00026FBA"/>
    <w:pPr>
      <w:ind w:left="720"/>
      <w:contextualSpacing/>
    </w:pPr>
  </w:style>
  <w:style w:type="character" w:styleId="21">
    <w:name w:val="Intense Emphasis"/>
    <w:basedOn w:val="a0"/>
    <w:uiPriority w:val="21"/>
    <w:qFormat/>
    <w:rsid w:val="00026FBA"/>
    <w:rPr>
      <w:i/>
      <w:iCs/>
      <w:color w:val="0F4761" w:themeColor="accent1" w:themeShade="BF"/>
    </w:rPr>
  </w:style>
  <w:style w:type="paragraph" w:styleId="22">
    <w:name w:val="Intense Quote"/>
    <w:basedOn w:val="a"/>
    <w:next w:val="a"/>
    <w:link w:val="23"/>
    <w:uiPriority w:val="30"/>
    <w:qFormat/>
    <w:rsid w:val="00026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6FBA"/>
    <w:rPr>
      <w:i/>
      <w:iCs/>
      <w:color w:val="0F4761" w:themeColor="accent1" w:themeShade="BF"/>
    </w:rPr>
  </w:style>
  <w:style w:type="character" w:styleId="24">
    <w:name w:val="Intense Reference"/>
    <w:basedOn w:val="a0"/>
    <w:uiPriority w:val="32"/>
    <w:qFormat/>
    <w:rsid w:val="00026F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