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6C9A" w:rsidRDefault="00646C9A" w:rsidP="00646C9A">
      <w:pPr>
        <w:rPr>
          <w:rFonts w:ascii="Times New Roman" w:eastAsia="ＭＳ 明朝" w:hAnsi="Times New Roman" w:cs="Times New Roman"/>
          <w:b/>
          <w:sz w:val="24"/>
          <w:szCs w:val="24"/>
        </w:rPr>
      </w:pPr>
      <w:r w:rsidRPr="00DA4D68">
        <w:rPr>
          <w:rFonts w:ascii="Times New Roman" w:eastAsia="ＭＳ 明朝" w:hAnsi="Times New Roman" w:cs="Times New Roman"/>
          <w:b/>
          <w:sz w:val="24"/>
          <w:szCs w:val="24"/>
        </w:rPr>
        <w:t>Noguchi Ujo Monuments of Gero</w:t>
      </w:r>
    </w:p>
    <w:p w:rsidR="00646C9A" w:rsidRDefault="00646C9A" w:rsidP="00646C9A">
      <w:pPr>
        <w:rPr>
          <w:rFonts w:ascii="Times New Roman" w:eastAsia="ＭＳ 明朝" w:hAnsi="Times New Roman" w:cs="Times New Roman"/>
          <w:b/>
          <w:sz w:val="24"/>
          <w:szCs w:val="24"/>
        </w:rPr>
      </w:pPr>
      <w:r/>
    </w:p>
    <w:p w:rsidR="00646C9A" w:rsidRPr="00DA4D68" w:rsidRDefault="00646C9A" w:rsidP="00646C9A">
      <w:pPr>
        <w:rPr>
          <w:rFonts w:ascii="Times New Roman" w:eastAsia="Times New Roman" w:hAnsi="Times New Roman" w:cs="Times New Roman"/>
          <w:sz w:val="24"/>
          <w:szCs w:val="24"/>
        </w:rPr>
      </w:pPr>
      <w:r w:rsidRPr="00DA4D68">
        <w:rPr>
          <w:rFonts w:ascii="Times New Roman" w:eastAsia="Times New Roman" w:hAnsi="Times New Roman" w:cs="Times New Roman"/>
          <w:color w:val="000000"/>
          <w:sz w:val="24"/>
          <w:szCs w:val="24"/>
        </w:rPr>
        <w:t>There are 14 monuments inscribed with poetry at popular landmarks and sightseeing spots throughout Gero. These monuments were erected in honor of Noguchi Ujo (1882–1945), a renowned poet and lyricist who wrote some of Japan’s most beloved children’s songs.</w:t>
      </w:r>
    </w:p>
    <w:p w:rsidR="00646C9A" w:rsidRPr="00DA4D68" w:rsidRDefault="00646C9A" w:rsidP="00646C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6C9A" w:rsidRPr="00DA4D68" w:rsidRDefault="00646C9A" w:rsidP="00646C9A">
      <w:pPr>
        <w:rPr>
          <w:rFonts w:ascii="Times New Roman" w:eastAsia="Times New Roman" w:hAnsi="Times New Roman" w:cs="Times New Roman"/>
          <w:sz w:val="24"/>
          <w:szCs w:val="24"/>
        </w:rPr>
      </w:pPr>
      <w:r w:rsidRPr="00DA4D68">
        <w:rPr>
          <w:rFonts w:ascii="Times New Roman" w:eastAsia="Times New Roman" w:hAnsi="Times New Roman" w:cs="Times New Roman"/>
          <w:color w:val="000000"/>
          <w:sz w:val="24"/>
          <w:szCs w:val="24"/>
        </w:rPr>
        <w:t>Ujo (Noguchi’s pen name) visited Gero in 1938 and wrote a series of poems expressing his fondness for the hot spring town. Each poem references local landmarks and sightseeing spots, such as the famed ancient cedar tree of Moriminashi Hachiman Shrine.</w:t>
      </w:r>
    </w:p>
    <w:p w:rsidR="00646C9A" w:rsidRPr="00DA4D68" w:rsidRDefault="00646C9A" w:rsidP="00646C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6C9A" w:rsidRDefault="00646C9A" w:rsidP="00646C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A4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Several of the monuments are in Ujo Park. This lushly wooded area has paved walking paths along a shallow river and offers respite from the busier commercial areas of the </w:t>
      </w:r>
      <w:r w:rsidRPr="00DA4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onsen</w:t>
      </w:r>
      <w:r w:rsidRPr="00DA4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district. There is also a bust of the poet in the park. More monuments are located near Gero Onsen Shrine, beside Mutsumi Bridge, in the train station plaza, at Gero Onsen Gassho Village, and elsewhere.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9A"/>
    <w:rsid w:val="00346BD8"/>
    <w:rsid w:val="00562B2A"/>
    <w:rsid w:val="00646C9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494E57-C51C-4259-BB6C-E20F250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6C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C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C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C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C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C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C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6C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6C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6C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6C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6C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6C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6C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6C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6C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6C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C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6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C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6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C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6C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6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6C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6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2024-07-05T15:47:00Z</dcterms:created>
  <dcterms:modified xsi:type="dcterms:W3CDTF">2024-07-05T15:47:00Z</dcterms:modified>
</cp:coreProperties>
</file>