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0654" w:rsidRDefault="00F40654" w:rsidP="00F40654">
      <w:pPr>
        <w:rPr>
          <w:rFonts w:ascii="Times New Roman" w:eastAsia="ＭＳ 明朝" w:hAnsi="Times New Roman" w:cs="Times New Roman"/>
          <w:b/>
          <w:sz w:val="24"/>
          <w:szCs w:val="24"/>
        </w:rPr>
      </w:pPr>
      <w:r w:rsidRPr="00DA4D68">
        <w:rPr>
          <w:rFonts w:ascii="Times New Roman" w:eastAsia="ＭＳ 明朝" w:hAnsi="Times New Roman" w:cs="Times New Roman"/>
          <w:b/>
          <w:sz w:val="24"/>
          <w:szCs w:val="24"/>
        </w:rPr>
        <w:t>Hida Kanayama Nukumori no Sato Onsen</w:t>
      </w:r>
    </w:p>
    <w:p w:rsidR="00F40654" w:rsidRDefault="00F40654" w:rsidP="00F40654">
      <w:pPr>
        <w:rPr>
          <w:rFonts w:ascii="Times New Roman" w:eastAsia="ＭＳ 明朝" w:hAnsi="Times New Roman" w:cs="Times New Roman"/>
          <w:b/>
          <w:sz w:val="24"/>
          <w:szCs w:val="24"/>
        </w:rPr>
      </w:pPr>
      <w:r/>
    </w:p>
    <w:p w:rsidR="00F40654" w:rsidRDefault="00F40654" w:rsidP="00F406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Nukumori no Sato is a full-service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michinoeki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roadside station in Gero’s Kanayama district with indoor and outdoor hot springs, accommodations, a gift shop, and a restaurant.</w:t>
      </w:r>
    </w:p>
    <w:p w:rsidR="00F40654" w:rsidRDefault="00F40654" w:rsidP="00F406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0654" w:rsidRPr="00A52782" w:rsidRDefault="00F40654" w:rsidP="00F40654">
      <w:pPr>
        <w:rPr>
          <w:rFonts w:ascii="Times New Roman" w:eastAsia="Times New Roman" w:hAnsi="Times New Roman" w:cs="Times New Roman"/>
          <w:sz w:val="24"/>
          <w:szCs w:val="24"/>
        </w:rPr>
      </w:pPr>
      <w:r w:rsidRPr="00A52782">
        <w:rPr>
          <w:rFonts w:ascii="Times New Roman" w:eastAsia="Times New Roman" w:hAnsi="Times New Roman" w:cs="Times New Roman"/>
          <w:sz w:val="24"/>
          <w:szCs w:val="24"/>
        </w:rPr>
        <w:t>Visitors staying overnight can choose from Japanese and Western-style accommodations, and may use the hot springs free of charge. Non-staying visitors may also use the hot springs for a fee between 11 a.m. and 8 p.m.</w:t>
      </w:r>
    </w:p>
    <w:p w:rsidR="00F40654" w:rsidRPr="00E75038" w:rsidRDefault="00F40654" w:rsidP="00F40654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40654" w:rsidRDefault="00F40654" w:rsidP="00F40654">
      <w:pPr>
        <w:rPr>
          <w:rFonts w:ascii="Times New Roman" w:hAnsi="Times New Roman" w:cs="Times New Roman"/>
          <w:sz w:val="24"/>
          <w:szCs w:val="24"/>
        </w:rPr>
      </w:pPr>
      <w:r w:rsidRPr="00A52782">
        <w:rPr>
          <w:rFonts w:ascii="Times New Roman" w:eastAsia="Times New Roman" w:hAnsi="Times New Roman" w:cs="Times New Roman"/>
          <w:sz w:val="24"/>
          <w:szCs w:val="24"/>
        </w:rPr>
        <w:t xml:space="preserve">The gift shop sells souvenirs and locally produced foodstuffs such as confections, pickles, and sake from the local Okuhida Sake Brewery. The restaurant serves regional specialties,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Pr="00A52782">
        <w:rPr>
          <w:rFonts w:ascii="Times New Roman" w:eastAsia="Times New Roman" w:hAnsi="Times New Roman" w:cs="Times New Roman"/>
          <w:sz w:val="24"/>
          <w:szCs w:val="24"/>
        </w:rPr>
        <w:t xml:space="preserve"> Hida beef, sweetfish, and </w:t>
      </w:r>
      <w:r w:rsidRPr="00A52782">
        <w:rPr>
          <w:rFonts w:ascii="Times New Roman" w:eastAsia="Times New Roman" w:hAnsi="Times New Roman" w:cs="Times New Roman"/>
          <w:i/>
          <w:sz w:val="24"/>
          <w:szCs w:val="24"/>
        </w:rPr>
        <w:t>keichan</w:t>
      </w:r>
      <w:r w:rsidRPr="00A52782">
        <w:rPr>
          <w:rFonts w:ascii="Times New Roman" w:eastAsia="Times New Roman" w:hAnsi="Times New Roman" w:cs="Times New Roman"/>
          <w:sz w:val="24"/>
          <w:szCs w:val="24"/>
        </w:rPr>
        <w:t>, a chicken and cabbage dish.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54"/>
    <w:rsid w:val="00346BD8"/>
    <w:rsid w:val="00562B2A"/>
    <w:rsid w:val="00BD54C2"/>
    <w:rsid w:val="00D72ECD"/>
    <w:rsid w:val="00F4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E0C54-6389-46FC-9D18-55BF0385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06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6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6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6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6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6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6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06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06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06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0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0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0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0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0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06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06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6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0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6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0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6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06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0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06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06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2024-07-05T15:48:00Z</dcterms:created>
  <dcterms:modified xsi:type="dcterms:W3CDTF">2024-07-05T15:48:00Z</dcterms:modified>
</cp:coreProperties>
</file>